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C4" w:rsidRPr="003663F6" w:rsidRDefault="00110A51" w:rsidP="002A5EC4">
      <w:pPr>
        <w:shd w:val="clear" w:color="auto" w:fill="FFFFFF"/>
        <w:jc w:val="center"/>
        <w:rPr>
          <w:rFonts w:eastAsia="Times New Roman"/>
          <w:b/>
          <w:bCs/>
          <w:kern w:val="32"/>
          <w:sz w:val="40"/>
          <w:szCs w:val="32"/>
          <w:lang w:val="sk-SK"/>
        </w:rPr>
      </w:pPr>
      <w:r w:rsidRPr="003663F6">
        <w:rPr>
          <w:rFonts w:eastAsia="Times New Roman"/>
          <w:b/>
          <w:bCs/>
          <w:kern w:val="32"/>
          <w:sz w:val="40"/>
          <w:szCs w:val="32"/>
          <w:lang w:val="sk-SK"/>
        </w:rPr>
        <w:t>VYUŽITIE DAŽĎOVEJ VODY NIE LEN PRE ZÁ</w:t>
      </w:r>
      <w:r w:rsidR="002A5EC4" w:rsidRPr="003663F6">
        <w:rPr>
          <w:rFonts w:eastAsia="Times New Roman"/>
          <w:b/>
          <w:bCs/>
          <w:kern w:val="32"/>
          <w:sz w:val="40"/>
          <w:szCs w:val="32"/>
          <w:lang w:val="sk-SK"/>
        </w:rPr>
        <w:t>HRADU</w:t>
      </w:r>
    </w:p>
    <w:p w:rsidR="002A5EC4" w:rsidRPr="003663F6" w:rsidRDefault="002A5EC4" w:rsidP="002A5EC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val="sk-SK" w:eastAsia="cs-CZ"/>
        </w:rPr>
      </w:pPr>
    </w:p>
    <w:p w:rsidR="002A5EC4" w:rsidRPr="003663F6" w:rsidRDefault="00377E32" w:rsidP="0031264F">
      <w:pPr>
        <w:shd w:val="clear" w:color="auto" w:fill="FFFFFF"/>
        <w:rPr>
          <w:rFonts w:eastAsia="Times New Roman"/>
          <w:b/>
          <w:bCs/>
          <w:sz w:val="24"/>
          <w:szCs w:val="24"/>
          <w:lang w:val="sk-SK" w:eastAsia="cs-CZ"/>
        </w:rPr>
      </w:pPr>
      <w:r w:rsidRPr="003663F6">
        <w:rPr>
          <w:rFonts w:eastAsia="Times New Roman"/>
          <w:b/>
          <w:bCs/>
          <w:sz w:val="24"/>
          <w:szCs w:val="24"/>
          <w:lang w:val="sk-SK" w:eastAsia="cs-CZ"/>
        </w:rPr>
        <w:t>Nášho na</w:t>
      </w:r>
      <w:r w:rsidR="00110A51" w:rsidRPr="003663F6">
        <w:rPr>
          <w:rFonts w:eastAsia="Times New Roman"/>
          <w:b/>
          <w:bCs/>
          <w:sz w:val="24"/>
          <w:szCs w:val="24"/>
          <w:lang w:val="sk-SK" w:eastAsia="cs-CZ"/>
        </w:rPr>
        <w:t>jcennejšieho zdroja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>, vody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,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bohužiaľ ubúda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a me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dzi hlavné problémy patrí aj zbytočné plytvanie pitnou vodou, napríklad na zavlažovanie alebo splachovanie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. 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A</w:t>
      </w:r>
      <w:r w:rsidRPr="003663F6">
        <w:rPr>
          <w:rFonts w:eastAsia="Times New Roman"/>
          <w:b/>
          <w:bCs/>
          <w:sz w:val="24"/>
          <w:szCs w:val="24"/>
          <w:lang w:val="sk-SK" w:eastAsia="cs-CZ"/>
        </w:rPr>
        <w:t>le ešte nie je úplne neskoro na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opatrenia, 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>ak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o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vodu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,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hlavne tú dažďovú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,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efektívne využiť a tým šetriť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ak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o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pr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írodu, </w:t>
      </w:r>
      <w:bookmarkStart w:id="0" w:name="_GoBack"/>
      <w:bookmarkEnd w:id="0"/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tak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aj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financ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i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e. </w:t>
      </w:r>
    </w:p>
    <w:p w:rsidR="002A5EC4" w:rsidRPr="003663F6" w:rsidRDefault="00EA70F8" w:rsidP="0031264F">
      <w:pPr>
        <w:shd w:val="clear" w:color="auto" w:fill="FFFFFF"/>
        <w:rPr>
          <w:rFonts w:eastAsia="Times New Roman"/>
          <w:b/>
          <w:bCs/>
          <w:sz w:val="24"/>
          <w:szCs w:val="24"/>
          <w:lang w:val="sk-SK" w:eastAsia="cs-CZ"/>
        </w:rPr>
      </w:pPr>
      <w:r w:rsidRPr="003663F6">
        <w:rPr>
          <w:rFonts w:cs="ATErie"/>
          <w:noProof/>
          <w:color w:val="221D1E"/>
          <w:lang w:val="sk-SK" w:eastAsia="sk-SK"/>
        </w:rPr>
        <w:drawing>
          <wp:anchor distT="0" distB="0" distL="114300" distR="114300" simplePos="0" relativeHeight="251656192" behindDoc="0" locked="0" layoutInCell="1" allowOverlap="1" wp14:anchorId="06703511" wp14:editId="19B08839">
            <wp:simplePos x="0" y="0"/>
            <wp:positionH relativeFrom="column">
              <wp:posOffset>3545840</wp:posOffset>
            </wp:positionH>
            <wp:positionV relativeFrom="paragraph">
              <wp:posOffset>540385</wp:posOffset>
            </wp:positionV>
            <wp:extent cx="2762250" cy="2922905"/>
            <wp:effectExtent l="0" t="0" r="0" b="0"/>
            <wp:wrapSquare wrapText="bothSides"/>
            <wp:docPr id="6" name="Obrázek 6" descr="\\SERVER2\User\kreuzer\DOKUMENTY - Z Á L O H A\DODAVATELÉ\ELBI\2017\ELBI_RECU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2\User\kreuzer\DOKUMENTY - Z Á L O H A\DODAVATELÉ\ELBI\2017\ELBI_RECUPE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9" t="4526" r="21911" b="13251"/>
                    <a:stretch/>
                  </pic:blipFill>
                  <pic:spPr bwMode="auto">
                    <a:xfrm>
                      <a:off x="0" y="0"/>
                      <a:ext cx="276225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Disponujeme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ponu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>k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ou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plastových nádob</w:t>
      </w:r>
      <w:r w:rsidR="00AA02A1">
        <w:rPr>
          <w:rFonts w:eastAsia="Times New Roman"/>
          <w:b/>
          <w:bCs/>
          <w:sz w:val="24"/>
          <w:szCs w:val="24"/>
          <w:lang w:val="sk-SK" w:eastAsia="cs-CZ"/>
        </w:rPr>
        <w:t>, vrátane typu RAIN BASIC,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pre akumulá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>ci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u zrážkovej vody a technoló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>gi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ou pre polievanie záhrad alebo splachovanie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toal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i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et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. Mô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žeme 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>V</w:t>
      </w:r>
      <w:r w:rsidR="00E94C08" w:rsidRPr="003663F6">
        <w:rPr>
          <w:rFonts w:eastAsia="Times New Roman"/>
          <w:b/>
          <w:bCs/>
          <w:sz w:val="24"/>
          <w:szCs w:val="24"/>
          <w:lang w:val="sk-SK" w:eastAsia="cs-CZ"/>
        </w:rPr>
        <w:t>ám</w:t>
      </w:r>
      <w:r w:rsidR="008256BE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spoľahlivo poradiť, ako vybrať optimálny systém na zadržiavanie dažďovej</w:t>
      </w:r>
      <w:r w:rsidR="002A5EC4" w:rsidRPr="003663F6">
        <w:rPr>
          <w:rFonts w:eastAsia="Times New Roman"/>
          <w:b/>
          <w:bCs/>
          <w:sz w:val="24"/>
          <w:szCs w:val="24"/>
          <w:lang w:val="sk-SK" w:eastAsia="cs-CZ"/>
        </w:rPr>
        <w:t xml:space="preserve"> vody. </w:t>
      </w:r>
    </w:p>
    <w:p w:rsidR="002A5EC4" w:rsidRPr="003663F6" w:rsidRDefault="002A5EC4" w:rsidP="00C94AE5">
      <w:pPr>
        <w:shd w:val="clear" w:color="auto" w:fill="FFFFFF"/>
        <w:jc w:val="center"/>
        <w:rPr>
          <w:rFonts w:eastAsia="Times New Roman"/>
          <w:bCs/>
          <w:sz w:val="24"/>
          <w:szCs w:val="24"/>
          <w:lang w:val="sk-SK" w:eastAsia="cs-CZ"/>
        </w:rPr>
      </w:pPr>
    </w:p>
    <w:p w:rsidR="00C94AE5" w:rsidRPr="003663F6" w:rsidRDefault="00C94AE5" w:rsidP="00C94AE5">
      <w:pPr>
        <w:tabs>
          <w:tab w:val="clear" w:pos="1560"/>
        </w:tabs>
        <w:jc w:val="left"/>
        <w:rPr>
          <w:rFonts w:cs="Calibri"/>
          <w:b/>
          <w:sz w:val="24"/>
          <w:szCs w:val="24"/>
          <w:lang w:val="sk-SK"/>
        </w:rPr>
      </w:pPr>
      <w:r w:rsidRPr="003663F6">
        <w:rPr>
          <w:rFonts w:cs="Calibri"/>
          <w:b/>
          <w:sz w:val="24"/>
          <w:szCs w:val="24"/>
          <w:lang w:val="sk-SK"/>
        </w:rPr>
        <w:t>Výhody plastových nádob:</w:t>
      </w:r>
    </w:p>
    <w:p w:rsidR="00C94AE5" w:rsidRPr="003663F6" w:rsidRDefault="00C94AE5" w:rsidP="00C94AE5">
      <w:pPr>
        <w:pStyle w:val="Odstavecseseznamem"/>
        <w:numPr>
          <w:ilvl w:val="0"/>
          <w:numId w:val="28"/>
        </w:numPr>
        <w:jc w:val="left"/>
        <w:rPr>
          <w:rFonts w:asciiTheme="minorHAnsi" w:hAnsiTheme="minorHAnsi" w:cs="ATErie"/>
          <w:lang w:val="sk-SK" w:eastAsia="en-US"/>
        </w:rPr>
      </w:pPr>
      <w:r w:rsidRPr="003663F6">
        <w:rPr>
          <w:rFonts w:asciiTheme="minorHAnsi" w:hAnsiTheme="minorHAnsi" w:cs="ATErie"/>
          <w:lang w:val="sk-SK" w:eastAsia="en-US"/>
        </w:rPr>
        <w:t>úspora pitnej vody</w:t>
      </w:r>
    </w:p>
    <w:p w:rsidR="00C94AE5" w:rsidRPr="003663F6" w:rsidRDefault="00C94AE5" w:rsidP="00C94AE5">
      <w:pPr>
        <w:pStyle w:val="Odstavecseseznamem"/>
        <w:numPr>
          <w:ilvl w:val="0"/>
          <w:numId w:val="28"/>
        </w:numPr>
        <w:jc w:val="left"/>
        <w:rPr>
          <w:rFonts w:asciiTheme="minorHAnsi" w:hAnsiTheme="minorHAnsi" w:cs="ATErie"/>
          <w:lang w:val="sk-SK" w:eastAsia="en-US"/>
        </w:rPr>
      </w:pPr>
      <w:r w:rsidRPr="003663F6">
        <w:rPr>
          <w:rFonts w:asciiTheme="minorHAnsi" w:hAnsiTheme="minorHAnsi" w:cs="ATErie"/>
          <w:lang w:val="sk-SK" w:eastAsia="en-US"/>
        </w:rPr>
        <w:t>úspora financií</w:t>
      </w:r>
    </w:p>
    <w:p w:rsidR="00C94AE5" w:rsidRPr="003663F6" w:rsidRDefault="00C94AE5" w:rsidP="00C94AE5">
      <w:pPr>
        <w:pStyle w:val="Odstavecseseznamem"/>
        <w:numPr>
          <w:ilvl w:val="0"/>
          <w:numId w:val="28"/>
        </w:numPr>
        <w:jc w:val="left"/>
        <w:rPr>
          <w:rFonts w:asciiTheme="minorHAnsi" w:hAnsiTheme="minorHAnsi" w:cs="ATErie"/>
          <w:lang w:val="sk-SK" w:eastAsia="en-US"/>
        </w:rPr>
      </w:pPr>
      <w:r w:rsidRPr="003663F6">
        <w:rPr>
          <w:rFonts w:asciiTheme="minorHAnsi" w:hAnsiTheme="minorHAnsi" w:cs="ATErie"/>
          <w:lang w:val="sk-SK" w:eastAsia="en-US"/>
        </w:rPr>
        <w:t>ochrana životného prostredia</w:t>
      </w:r>
    </w:p>
    <w:p w:rsidR="00C94AE5" w:rsidRPr="003663F6" w:rsidRDefault="00C94AE5" w:rsidP="00C94AE5">
      <w:pPr>
        <w:pStyle w:val="Odstavecseseznamem"/>
        <w:numPr>
          <w:ilvl w:val="0"/>
          <w:numId w:val="28"/>
        </w:numPr>
        <w:jc w:val="left"/>
        <w:rPr>
          <w:rFonts w:asciiTheme="minorHAnsi" w:hAnsiTheme="minorHAnsi" w:cs="ATErie"/>
          <w:lang w:val="sk-SK" w:eastAsia="en-US"/>
        </w:rPr>
      </w:pPr>
      <w:r w:rsidRPr="003663F6">
        <w:rPr>
          <w:rFonts w:asciiTheme="minorHAnsi" w:hAnsiTheme="minorHAnsi" w:cs="ATErie"/>
          <w:lang w:val="sk-SK" w:eastAsia="en-US"/>
        </w:rPr>
        <w:t>mäkká dažďová voda je pre rastliny vhodnejšia, ako chemicky ošetrená voda</w:t>
      </w:r>
    </w:p>
    <w:p w:rsidR="00B44B5D" w:rsidRPr="003663F6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B44B5D" w:rsidRPr="003663F6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EA70F8" w:rsidRPr="003663F6" w:rsidRDefault="00EA70F8" w:rsidP="00EA70F8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3663F6" w:rsidRPr="003663F6" w:rsidRDefault="00377E32" w:rsidP="003663F6">
      <w:pPr>
        <w:autoSpaceDE w:val="0"/>
        <w:autoSpaceDN w:val="0"/>
        <w:rPr>
          <w:rFonts w:ascii="Calibri" w:hAnsi="Calibri" w:cs="Calibri"/>
          <w:sz w:val="24"/>
          <w:szCs w:val="24"/>
          <w:lang w:val="sk-SK"/>
        </w:rPr>
      </w:pPr>
      <w:r w:rsidRPr="003663F6">
        <w:rPr>
          <w:rFonts w:cs="ATErie"/>
          <w:sz w:val="24"/>
          <w:szCs w:val="24"/>
          <w:lang w:val="sk-SK"/>
        </w:rPr>
        <w:t>V našom sortimente ná</w:t>
      </w:r>
      <w:r w:rsidR="008256BE" w:rsidRPr="003663F6">
        <w:rPr>
          <w:rFonts w:cs="ATErie"/>
          <w:sz w:val="24"/>
          <w:szCs w:val="24"/>
          <w:lang w:val="sk-SK"/>
        </w:rPr>
        <w:t>jdete plastové nadzemné</w:t>
      </w:r>
      <w:r w:rsidR="002A5EC4" w:rsidRPr="003663F6">
        <w:rPr>
          <w:rFonts w:cs="ATErie"/>
          <w:sz w:val="24"/>
          <w:szCs w:val="24"/>
          <w:lang w:val="sk-SK"/>
        </w:rPr>
        <w:t xml:space="preserve">, </w:t>
      </w:r>
      <w:r w:rsidR="008256BE" w:rsidRPr="003663F6">
        <w:rPr>
          <w:rFonts w:cs="ATErie"/>
          <w:sz w:val="24"/>
          <w:szCs w:val="24"/>
          <w:lang w:val="sk-SK"/>
        </w:rPr>
        <w:t>ale i podzemné samonosné nádoby pre zadržiavanie dažďovej vody s objemom</w:t>
      </w:r>
      <w:r w:rsidR="002A5EC4" w:rsidRPr="003663F6">
        <w:rPr>
          <w:rFonts w:cs="ATErie"/>
          <w:sz w:val="24"/>
          <w:szCs w:val="24"/>
          <w:lang w:val="sk-SK"/>
        </w:rPr>
        <w:t xml:space="preserve"> 300 až 40</w:t>
      </w:r>
      <w:r w:rsidR="00E94C08" w:rsidRPr="003663F6">
        <w:rPr>
          <w:rFonts w:cs="ATErie"/>
          <w:sz w:val="24"/>
          <w:szCs w:val="24"/>
          <w:lang w:val="sk-SK"/>
        </w:rPr>
        <w:t xml:space="preserve"> </w:t>
      </w:r>
      <w:r w:rsidR="008256BE" w:rsidRPr="003663F6">
        <w:rPr>
          <w:rFonts w:cs="ATErie"/>
          <w:sz w:val="24"/>
          <w:szCs w:val="24"/>
          <w:lang w:val="sk-SK"/>
        </w:rPr>
        <w:t>000 litrov</w:t>
      </w:r>
      <w:r w:rsidR="00D17F34" w:rsidRPr="003663F6">
        <w:rPr>
          <w:rFonts w:cs="ATErie"/>
          <w:sz w:val="24"/>
          <w:szCs w:val="24"/>
          <w:lang w:val="sk-SK"/>
        </w:rPr>
        <w:t>. Najvýhodnejším riešením je inštalácia nádoby pod zem. Vzhľadom k tomu, že sa</w:t>
      </w:r>
      <w:r w:rsidR="002A5EC4" w:rsidRPr="003663F6">
        <w:rPr>
          <w:rFonts w:cs="ATErie"/>
          <w:sz w:val="24"/>
          <w:szCs w:val="24"/>
          <w:lang w:val="sk-SK"/>
        </w:rPr>
        <w:t xml:space="preserve"> jedná o samonosné nádoby</w:t>
      </w:r>
      <w:r w:rsidR="00F26567" w:rsidRPr="003663F6">
        <w:rPr>
          <w:rFonts w:cs="ATErie"/>
          <w:sz w:val="24"/>
          <w:szCs w:val="24"/>
          <w:lang w:val="sk-SK"/>
        </w:rPr>
        <w:t>,</w:t>
      </w:r>
      <w:r w:rsidR="00D17F34" w:rsidRPr="003663F6">
        <w:rPr>
          <w:rFonts w:cs="ATErie"/>
          <w:sz w:val="24"/>
          <w:szCs w:val="24"/>
          <w:lang w:val="sk-SK"/>
        </w:rPr>
        <w:t xml:space="preserve"> nie je potrebné ich zabetónovať, pokiaľ sa v mieste inštalácie nevyskytuje spodná voda. </w:t>
      </w:r>
      <w:r w:rsidR="003663F6" w:rsidRPr="003663F6">
        <w:rPr>
          <w:rFonts w:cs="Calibri"/>
          <w:sz w:val="24"/>
          <w:szCs w:val="24"/>
          <w:lang w:val="sk-SK"/>
        </w:rPr>
        <w:t xml:space="preserve">Dodávka nádrže môže byť vrátane potrebných komponentov alebo samotná nádoba bez príslušenstva. </w:t>
      </w:r>
    </w:p>
    <w:p w:rsidR="003663F6" w:rsidRPr="003663F6" w:rsidRDefault="003663F6" w:rsidP="003663F6">
      <w:pPr>
        <w:autoSpaceDE w:val="0"/>
        <w:autoSpaceDN w:val="0"/>
        <w:rPr>
          <w:rFonts w:cs="Calibri"/>
          <w:sz w:val="24"/>
          <w:szCs w:val="24"/>
          <w:lang w:val="sk-SK"/>
        </w:rPr>
      </w:pPr>
    </w:p>
    <w:p w:rsidR="00EA70F8" w:rsidRPr="003663F6" w:rsidRDefault="003663F6" w:rsidP="003663F6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  <w:r w:rsidRPr="003663F6">
        <w:rPr>
          <w:rFonts w:cs="Calibri"/>
          <w:sz w:val="24"/>
          <w:szCs w:val="24"/>
          <w:lang w:val="sk-SK"/>
        </w:rPr>
        <w:t>Kompletná</w:t>
      </w:r>
      <w:r w:rsidRPr="003663F6">
        <w:rPr>
          <w:sz w:val="24"/>
          <w:szCs w:val="24"/>
          <w:lang w:val="sk-SK"/>
        </w:rPr>
        <w:t xml:space="preserve"> nádrž RAIN BASIC je podzemná nádrž priamo určená pre využitie dažďovej vody zo zvodu strechy rodinného domu. Táto nádrž je vybavená filtrom hrubých nečistôt s nerezovým sitom, ktoré je ľahko prístupné pre pravidelnú údržbu. Ďalej je vyriešené pripojenie pre vstupnú vodu a prepad. Súčasťou dodávky je predĺženie s inšpekčným viečkom a sacia súprava pre čerpadlo, ktorá v prípade použitia ponorného čerpadla môže byť využitá ako výtlačné potrubie. Jedná sa teda o pripravenú nádrž, ktorú je možné kombinovať buď s vnútornou jednotkou AQUAPROF a ACTIVE SWITCH alebo s automatickým ponorným čerpadlom DIVERTRON (X).</w:t>
      </w:r>
    </w:p>
    <w:p w:rsidR="002A5EC4" w:rsidRPr="003663F6" w:rsidRDefault="002A5EC4" w:rsidP="002A5EC4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400BAC" w:rsidRPr="003663F6" w:rsidRDefault="00400BAC" w:rsidP="002A5EC4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B44B5D" w:rsidRPr="003663F6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</w:p>
    <w:p w:rsidR="002A5EC4" w:rsidRPr="003663F6" w:rsidRDefault="00C94AE5" w:rsidP="002A5EC4">
      <w:pPr>
        <w:autoSpaceDE w:val="0"/>
        <w:autoSpaceDN w:val="0"/>
        <w:adjustRightInd w:val="0"/>
        <w:jc w:val="left"/>
        <w:rPr>
          <w:rFonts w:cs="ATErie"/>
          <w:sz w:val="24"/>
          <w:szCs w:val="24"/>
          <w:lang w:val="sk-SK"/>
        </w:rPr>
      </w:pPr>
      <w:r w:rsidRPr="003663F6">
        <w:rPr>
          <w:noProof/>
          <w:lang w:val="sk-SK" w:eastAsia="sk-SK"/>
        </w:rPr>
        <w:drawing>
          <wp:anchor distT="0" distB="0" distL="114300" distR="114300" simplePos="0" relativeHeight="251649024" behindDoc="0" locked="0" layoutInCell="1" allowOverlap="1" wp14:anchorId="2466AB48" wp14:editId="11C5A1F4">
            <wp:simplePos x="0" y="0"/>
            <wp:positionH relativeFrom="column">
              <wp:posOffset>3374390</wp:posOffset>
            </wp:positionH>
            <wp:positionV relativeFrom="paragraph">
              <wp:posOffset>46355</wp:posOffset>
            </wp:positionV>
            <wp:extent cx="2106930" cy="2278380"/>
            <wp:effectExtent l="0" t="0" r="7620" b="7620"/>
            <wp:wrapSquare wrapText="bothSides"/>
            <wp:docPr id="8" name="Obrázek 8" descr="http://www.ivarcs.cz/img/_/p.001703.foto/img_5498.jpg?146909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arcs.cz/img/_/p.001703.foto/img_5498.jpg?14690934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3F6">
        <w:rPr>
          <w:noProof/>
          <w:lang w:val="sk-SK" w:eastAsia="sk-SK"/>
        </w:rPr>
        <w:drawing>
          <wp:anchor distT="0" distB="0" distL="114300" distR="114300" simplePos="0" relativeHeight="251651072" behindDoc="0" locked="0" layoutInCell="1" allowOverlap="1" wp14:anchorId="65E2DB57" wp14:editId="4B05804E">
            <wp:simplePos x="0" y="0"/>
            <wp:positionH relativeFrom="column">
              <wp:posOffset>845820</wp:posOffset>
            </wp:positionH>
            <wp:positionV relativeFrom="paragraph">
              <wp:posOffset>123825</wp:posOffset>
            </wp:positionV>
            <wp:extent cx="2137410" cy="2200275"/>
            <wp:effectExtent l="0" t="0" r="0" b="9525"/>
            <wp:wrapSquare wrapText="bothSides"/>
            <wp:docPr id="9" name="Obrázek 9" descr="http://www.ivarcs.cz/img/_/p.001709.foto/activeswitch_foto.jpeg?146823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varcs.cz/img/_/p.001709.foto/activeswitch_foto.jpeg?1468236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2A5EC4" w:rsidRPr="003663F6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400BAC" w:rsidRPr="003663F6" w:rsidRDefault="00400BAC" w:rsidP="002A5EC4">
      <w:pPr>
        <w:autoSpaceDE w:val="0"/>
        <w:autoSpaceDN w:val="0"/>
        <w:adjustRightInd w:val="0"/>
        <w:rPr>
          <w:rFonts w:cs="Calibri"/>
          <w:sz w:val="24"/>
          <w:szCs w:val="24"/>
          <w:lang w:val="sk-SK"/>
        </w:rPr>
      </w:pPr>
    </w:p>
    <w:p w:rsidR="00B44B5D" w:rsidRPr="003663F6" w:rsidRDefault="00B44B5D" w:rsidP="002A5EC4">
      <w:pPr>
        <w:autoSpaceDE w:val="0"/>
        <w:autoSpaceDN w:val="0"/>
        <w:adjustRightInd w:val="0"/>
        <w:rPr>
          <w:rFonts w:cs="ATErie"/>
          <w:i/>
          <w:sz w:val="16"/>
          <w:szCs w:val="24"/>
          <w:lang w:val="sk-SK"/>
        </w:rPr>
      </w:pPr>
      <w:r w:rsidRPr="003663F6">
        <w:rPr>
          <w:rFonts w:cs="ATErie"/>
          <w:i/>
          <w:sz w:val="16"/>
          <w:szCs w:val="24"/>
          <w:lang w:val="sk-SK"/>
        </w:rPr>
        <w:tab/>
      </w:r>
      <w:r w:rsidRPr="003663F6">
        <w:rPr>
          <w:rFonts w:cs="ATErie"/>
          <w:i/>
          <w:sz w:val="16"/>
          <w:szCs w:val="24"/>
          <w:lang w:val="sk-SK"/>
        </w:rPr>
        <w:tab/>
      </w:r>
    </w:p>
    <w:p w:rsidR="00C94AE5" w:rsidRPr="003663F6" w:rsidRDefault="00B44B5D" w:rsidP="002A5EC4">
      <w:pPr>
        <w:autoSpaceDE w:val="0"/>
        <w:autoSpaceDN w:val="0"/>
        <w:adjustRightInd w:val="0"/>
        <w:rPr>
          <w:rFonts w:cs="ATErie"/>
          <w:i/>
          <w:sz w:val="16"/>
          <w:szCs w:val="24"/>
          <w:lang w:val="sk-SK"/>
        </w:rPr>
      </w:pPr>
      <w:r w:rsidRPr="003663F6">
        <w:rPr>
          <w:rFonts w:cs="ATErie"/>
          <w:i/>
          <w:sz w:val="16"/>
          <w:szCs w:val="24"/>
          <w:lang w:val="sk-SK"/>
        </w:rPr>
        <w:tab/>
      </w:r>
      <w:r w:rsidRPr="003663F6">
        <w:rPr>
          <w:rFonts w:cs="ATErie"/>
          <w:i/>
          <w:sz w:val="16"/>
          <w:szCs w:val="24"/>
          <w:lang w:val="sk-SK"/>
        </w:rPr>
        <w:tab/>
      </w:r>
    </w:p>
    <w:p w:rsidR="00C94AE5" w:rsidRPr="003663F6" w:rsidRDefault="00C94AE5" w:rsidP="002A5EC4">
      <w:pPr>
        <w:autoSpaceDE w:val="0"/>
        <w:autoSpaceDN w:val="0"/>
        <w:adjustRightInd w:val="0"/>
        <w:rPr>
          <w:rFonts w:cs="ATErie"/>
          <w:i/>
          <w:sz w:val="16"/>
          <w:szCs w:val="24"/>
          <w:lang w:val="sk-SK"/>
        </w:rPr>
      </w:pPr>
    </w:p>
    <w:p w:rsidR="002A5EC4" w:rsidRPr="003663F6" w:rsidRDefault="00C94AE5" w:rsidP="002A5EC4">
      <w:pPr>
        <w:autoSpaceDE w:val="0"/>
        <w:autoSpaceDN w:val="0"/>
        <w:adjustRightInd w:val="0"/>
        <w:rPr>
          <w:rFonts w:cs="ATErie"/>
          <w:i/>
          <w:sz w:val="16"/>
          <w:szCs w:val="24"/>
          <w:lang w:val="sk-SK"/>
        </w:rPr>
      </w:pPr>
      <w:r w:rsidRPr="003663F6">
        <w:rPr>
          <w:rFonts w:cs="ATErie"/>
          <w:i/>
          <w:sz w:val="16"/>
          <w:szCs w:val="24"/>
          <w:lang w:val="sk-SK"/>
        </w:rPr>
        <w:tab/>
      </w:r>
      <w:r w:rsidRPr="003663F6">
        <w:rPr>
          <w:rFonts w:cs="ATErie"/>
          <w:i/>
          <w:sz w:val="16"/>
          <w:szCs w:val="24"/>
          <w:lang w:val="sk-SK"/>
        </w:rPr>
        <w:tab/>
        <w:t xml:space="preserve">      </w:t>
      </w:r>
      <w:r w:rsidR="00400BAC" w:rsidRPr="003663F6">
        <w:rPr>
          <w:rFonts w:cs="ATErie"/>
          <w:i/>
          <w:sz w:val="16"/>
          <w:szCs w:val="24"/>
          <w:lang w:val="sk-SK"/>
        </w:rPr>
        <w:t xml:space="preserve">ACTIVE SWITCH </w:t>
      </w:r>
      <w:r w:rsidR="002B5BA7" w:rsidRPr="003663F6">
        <w:rPr>
          <w:rFonts w:cs="ATErie"/>
          <w:i/>
          <w:sz w:val="16"/>
          <w:szCs w:val="24"/>
          <w:lang w:val="sk-SK"/>
        </w:rPr>
        <w:tab/>
      </w:r>
      <w:r w:rsidR="00B44B5D" w:rsidRPr="003663F6">
        <w:rPr>
          <w:rFonts w:cs="ATErie"/>
          <w:i/>
          <w:sz w:val="16"/>
          <w:szCs w:val="24"/>
          <w:lang w:val="sk-SK"/>
        </w:rPr>
        <w:tab/>
      </w:r>
      <w:r w:rsidR="00B44B5D" w:rsidRPr="003663F6">
        <w:rPr>
          <w:rFonts w:cs="ATErie"/>
          <w:i/>
          <w:sz w:val="16"/>
          <w:szCs w:val="24"/>
          <w:lang w:val="sk-SK"/>
        </w:rPr>
        <w:tab/>
      </w:r>
      <w:r w:rsidR="00B44B5D" w:rsidRPr="003663F6">
        <w:rPr>
          <w:rFonts w:cs="ATErie"/>
          <w:i/>
          <w:sz w:val="16"/>
          <w:szCs w:val="24"/>
          <w:lang w:val="sk-SK"/>
        </w:rPr>
        <w:tab/>
      </w:r>
      <w:r w:rsidR="00B44B5D" w:rsidRPr="003663F6">
        <w:rPr>
          <w:rFonts w:cs="ATErie"/>
          <w:i/>
          <w:sz w:val="16"/>
          <w:szCs w:val="24"/>
          <w:lang w:val="sk-SK"/>
        </w:rPr>
        <w:tab/>
        <w:t xml:space="preserve">        </w:t>
      </w:r>
      <w:r w:rsidR="00400BAC" w:rsidRPr="003663F6">
        <w:rPr>
          <w:rFonts w:cs="ATErie"/>
          <w:i/>
          <w:sz w:val="16"/>
          <w:szCs w:val="24"/>
          <w:lang w:val="sk-SK"/>
        </w:rPr>
        <w:t>AQUAPROF</w:t>
      </w:r>
    </w:p>
    <w:p w:rsidR="00400BAC" w:rsidRPr="003663F6" w:rsidRDefault="00400BAC" w:rsidP="002A5EC4">
      <w:pPr>
        <w:autoSpaceDE w:val="0"/>
        <w:autoSpaceDN w:val="0"/>
        <w:adjustRightInd w:val="0"/>
        <w:rPr>
          <w:rFonts w:cs="Calibri"/>
          <w:i/>
          <w:sz w:val="16"/>
          <w:szCs w:val="24"/>
          <w:lang w:val="sk-SK"/>
        </w:rPr>
      </w:pPr>
    </w:p>
    <w:p w:rsidR="00B44B5D" w:rsidRPr="003663F6" w:rsidRDefault="00B44B5D" w:rsidP="00B44B5D">
      <w:pPr>
        <w:pStyle w:val="Odstavecseseznamem"/>
        <w:jc w:val="left"/>
        <w:rPr>
          <w:rFonts w:asciiTheme="minorHAnsi" w:hAnsiTheme="minorHAnsi" w:cs="ATErie"/>
          <w:lang w:val="sk-SK" w:eastAsia="en-US"/>
        </w:rPr>
      </w:pPr>
    </w:p>
    <w:p w:rsidR="002A5EC4" w:rsidRPr="003663F6" w:rsidRDefault="002A5EC4" w:rsidP="00400BAC">
      <w:pPr>
        <w:tabs>
          <w:tab w:val="clear" w:pos="1560"/>
        </w:tabs>
        <w:rPr>
          <w:rFonts w:cs="Calibri"/>
          <w:sz w:val="24"/>
          <w:szCs w:val="24"/>
          <w:lang w:val="sk-SK"/>
        </w:rPr>
      </w:pPr>
      <w:r w:rsidRPr="003663F6">
        <w:rPr>
          <w:rFonts w:cs="Calibri"/>
          <w:sz w:val="24"/>
          <w:szCs w:val="24"/>
          <w:lang w:val="sk-SK"/>
        </w:rPr>
        <w:t>Jednot</w:t>
      </w:r>
      <w:r w:rsidR="00D17F34" w:rsidRPr="003663F6">
        <w:rPr>
          <w:rFonts w:cs="Calibri"/>
          <w:sz w:val="24"/>
          <w:szCs w:val="24"/>
          <w:lang w:val="sk-SK"/>
        </w:rPr>
        <w:t>ky AQUAPROF i ACTIVE SWITCH sú určené k riadeniu a rozvodu dažďovej vody. Jednotky zachytia nedostato</w:t>
      </w:r>
      <w:r w:rsidRPr="003663F6">
        <w:rPr>
          <w:rFonts w:cs="Calibri"/>
          <w:sz w:val="24"/>
          <w:szCs w:val="24"/>
          <w:lang w:val="sk-SK"/>
        </w:rPr>
        <w:t xml:space="preserve">k </w:t>
      </w:r>
      <w:r w:rsidR="00D17F34" w:rsidRPr="003663F6">
        <w:rPr>
          <w:rFonts w:cs="Calibri"/>
          <w:sz w:val="24"/>
          <w:szCs w:val="24"/>
          <w:lang w:val="sk-SK"/>
        </w:rPr>
        <w:t>vody v oboch zásobníko</w:t>
      </w:r>
      <w:r w:rsidRPr="003663F6">
        <w:rPr>
          <w:rFonts w:cs="Calibri"/>
          <w:sz w:val="24"/>
          <w:szCs w:val="24"/>
          <w:lang w:val="sk-SK"/>
        </w:rPr>
        <w:t>ch</w:t>
      </w:r>
      <w:r w:rsidR="00400BAC" w:rsidRPr="003663F6">
        <w:rPr>
          <w:rFonts w:cs="Calibri"/>
          <w:sz w:val="24"/>
          <w:szCs w:val="24"/>
          <w:lang w:val="sk-SK"/>
        </w:rPr>
        <w:t>,</w:t>
      </w:r>
      <w:r w:rsidR="00377E32" w:rsidRPr="003663F6">
        <w:rPr>
          <w:rFonts w:cs="Calibri"/>
          <w:sz w:val="24"/>
          <w:szCs w:val="24"/>
          <w:lang w:val="sk-SK"/>
        </w:rPr>
        <w:t xml:space="preserve"> a to</w:t>
      </w:r>
      <w:r w:rsidR="00D17F34" w:rsidRPr="003663F6">
        <w:rPr>
          <w:rFonts w:cs="Calibri"/>
          <w:sz w:val="24"/>
          <w:szCs w:val="24"/>
          <w:lang w:val="sk-SK"/>
        </w:rPr>
        <w:t xml:space="preserve"> dažďovej</w:t>
      </w:r>
      <w:r w:rsidR="00377E32" w:rsidRPr="003663F6">
        <w:rPr>
          <w:rFonts w:cs="Calibri"/>
          <w:sz w:val="24"/>
          <w:szCs w:val="24"/>
          <w:lang w:val="sk-SK"/>
        </w:rPr>
        <w:t xml:space="preserve"> vody, či vody</w:t>
      </w:r>
      <w:r w:rsidR="00400BAC" w:rsidRPr="003663F6">
        <w:rPr>
          <w:rFonts w:cs="Calibri"/>
          <w:sz w:val="24"/>
          <w:szCs w:val="24"/>
          <w:lang w:val="sk-SK"/>
        </w:rPr>
        <w:t xml:space="preserve"> v</w:t>
      </w:r>
      <w:r w:rsidR="00D17F34" w:rsidRPr="003663F6">
        <w:rPr>
          <w:rFonts w:cs="Calibri"/>
          <w:sz w:val="24"/>
          <w:szCs w:val="24"/>
          <w:lang w:val="sk-SK"/>
        </w:rPr>
        <w:t xml:space="preserve"> hl</w:t>
      </w:r>
      <w:r w:rsidR="00377E32" w:rsidRPr="003663F6">
        <w:rPr>
          <w:rFonts w:cs="Calibri"/>
          <w:sz w:val="24"/>
          <w:szCs w:val="24"/>
          <w:lang w:val="sk-SK"/>
        </w:rPr>
        <w:t>avnom zásobnom systéme a napravia</w:t>
      </w:r>
      <w:r w:rsidR="00D17F34" w:rsidRPr="003663F6">
        <w:rPr>
          <w:rFonts w:cs="Calibri"/>
          <w:sz w:val="24"/>
          <w:szCs w:val="24"/>
          <w:lang w:val="sk-SK"/>
        </w:rPr>
        <w:t xml:space="preserve"> ju</w:t>
      </w:r>
      <w:r w:rsidRPr="003663F6">
        <w:rPr>
          <w:rFonts w:cs="Calibri"/>
          <w:sz w:val="24"/>
          <w:szCs w:val="24"/>
          <w:lang w:val="sk-SK"/>
        </w:rPr>
        <w:t xml:space="preserve"> tak</w:t>
      </w:r>
      <w:r w:rsidR="00400BAC" w:rsidRPr="003663F6">
        <w:rPr>
          <w:rFonts w:cs="Calibri"/>
          <w:sz w:val="24"/>
          <w:szCs w:val="24"/>
          <w:lang w:val="sk-SK"/>
        </w:rPr>
        <w:t>,</w:t>
      </w:r>
      <w:r w:rsidR="00D17F34" w:rsidRPr="003663F6">
        <w:rPr>
          <w:rFonts w:cs="Calibri"/>
          <w:sz w:val="24"/>
          <w:szCs w:val="24"/>
          <w:lang w:val="sk-SK"/>
        </w:rPr>
        <w:t xml:space="preserve"> aby systém</w:t>
      </w:r>
      <w:r w:rsidR="00377E32" w:rsidRPr="003663F6">
        <w:rPr>
          <w:rFonts w:cs="Calibri"/>
          <w:sz w:val="24"/>
          <w:szCs w:val="24"/>
          <w:lang w:val="sk-SK"/>
        </w:rPr>
        <w:t xml:space="preserve"> pracoval správne</w:t>
      </w:r>
      <w:r w:rsidR="00D17F34" w:rsidRPr="003663F6">
        <w:rPr>
          <w:rFonts w:cs="Calibri"/>
          <w:sz w:val="24"/>
          <w:szCs w:val="24"/>
          <w:lang w:val="sk-SK"/>
        </w:rPr>
        <w:t>,</w:t>
      </w:r>
      <w:r w:rsidR="00377E32" w:rsidRPr="003663F6">
        <w:rPr>
          <w:rFonts w:cs="Calibri"/>
          <w:sz w:val="24"/>
          <w:szCs w:val="24"/>
          <w:lang w:val="sk-SK"/>
        </w:rPr>
        <w:t xml:space="preserve"> respektíve</w:t>
      </w:r>
      <w:r w:rsidR="00D17F34" w:rsidRPr="003663F6">
        <w:rPr>
          <w:rFonts w:cs="Calibri"/>
          <w:sz w:val="24"/>
          <w:szCs w:val="24"/>
          <w:lang w:val="sk-SK"/>
        </w:rPr>
        <w:t xml:space="preserve"> aby sa užívateľom nikdy</w:t>
      </w:r>
      <w:r w:rsidRPr="003663F6">
        <w:rPr>
          <w:rFonts w:cs="Calibri"/>
          <w:sz w:val="24"/>
          <w:szCs w:val="24"/>
          <w:lang w:val="sk-SK"/>
        </w:rPr>
        <w:t xml:space="preserve"> voda</w:t>
      </w:r>
      <w:r w:rsidR="00D17F34" w:rsidRPr="003663F6">
        <w:rPr>
          <w:rFonts w:cs="Calibri"/>
          <w:sz w:val="24"/>
          <w:szCs w:val="24"/>
          <w:lang w:val="sk-SK"/>
        </w:rPr>
        <w:t xml:space="preserve"> neminula</w:t>
      </w:r>
      <w:r w:rsidRPr="003663F6">
        <w:rPr>
          <w:rFonts w:cs="Calibri"/>
          <w:sz w:val="24"/>
          <w:szCs w:val="24"/>
          <w:lang w:val="sk-SK"/>
        </w:rPr>
        <w:t xml:space="preserve">. </w:t>
      </w:r>
    </w:p>
    <w:p w:rsidR="00400BAC" w:rsidRPr="003663F6" w:rsidRDefault="002A5EC4" w:rsidP="00400BAC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  <w:r w:rsidRPr="003663F6">
        <w:rPr>
          <w:rFonts w:cs="Calibri"/>
          <w:sz w:val="24"/>
          <w:szCs w:val="24"/>
          <w:lang w:val="sk-SK"/>
        </w:rPr>
        <w:t xml:space="preserve">Systém je </w:t>
      </w:r>
      <w:r w:rsidR="00D17F34" w:rsidRPr="003663F6">
        <w:rPr>
          <w:rFonts w:cs="Calibri"/>
          <w:sz w:val="24"/>
          <w:szCs w:val="24"/>
          <w:lang w:val="sk-SK"/>
        </w:rPr>
        <w:t>všeobecne</w:t>
      </w:r>
      <w:r w:rsidRPr="003663F6">
        <w:rPr>
          <w:rFonts w:cs="Calibri"/>
          <w:sz w:val="24"/>
          <w:szCs w:val="24"/>
          <w:lang w:val="sk-SK"/>
        </w:rPr>
        <w:t xml:space="preserve"> o</w:t>
      </w:r>
      <w:r w:rsidR="00D17F34" w:rsidRPr="003663F6">
        <w:rPr>
          <w:rFonts w:cs="Calibri"/>
          <w:sz w:val="24"/>
          <w:szCs w:val="24"/>
          <w:lang w:val="sk-SK"/>
        </w:rPr>
        <w:t>b</w:t>
      </w:r>
      <w:r w:rsidRPr="003663F6">
        <w:rPr>
          <w:rFonts w:cs="Calibri"/>
          <w:sz w:val="24"/>
          <w:szCs w:val="24"/>
          <w:lang w:val="sk-SK"/>
        </w:rPr>
        <w:t>me</w:t>
      </w:r>
      <w:r w:rsidR="00D17F34" w:rsidRPr="003663F6">
        <w:rPr>
          <w:rFonts w:cs="Calibri"/>
          <w:sz w:val="24"/>
          <w:szCs w:val="24"/>
          <w:lang w:val="sk-SK"/>
        </w:rPr>
        <w:t>d</w:t>
      </w:r>
      <w:r w:rsidRPr="003663F6">
        <w:rPr>
          <w:rFonts w:cs="Calibri"/>
          <w:sz w:val="24"/>
          <w:szCs w:val="24"/>
          <w:lang w:val="sk-SK"/>
        </w:rPr>
        <w:t>zen</w:t>
      </w:r>
      <w:r w:rsidR="00D17F34" w:rsidRPr="003663F6">
        <w:rPr>
          <w:rFonts w:cs="Calibri"/>
          <w:sz w:val="24"/>
          <w:szCs w:val="24"/>
          <w:lang w:val="sk-SK"/>
        </w:rPr>
        <w:t>ý na zavlažovanie, umývacie stroje, splachovanie WC a systémy pre</w:t>
      </w:r>
      <w:r w:rsidRPr="003663F6">
        <w:rPr>
          <w:rFonts w:cs="Calibri"/>
          <w:sz w:val="24"/>
          <w:szCs w:val="24"/>
          <w:lang w:val="sk-SK"/>
        </w:rPr>
        <w:t xml:space="preserve"> č</w:t>
      </w:r>
      <w:r w:rsidR="00D17F34" w:rsidRPr="003663F6">
        <w:rPr>
          <w:rFonts w:cs="Calibri"/>
          <w:sz w:val="24"/>
          <w:szCs w:val="24"/>
          <w:lang w:val="sk-SK"/>
        </w:rPr>
        <w:t>istenie podlá</w:t>
      </w:r>
      <w:r w:rsidRPr="003663F6">
        <w:rPr>
          <w:rFonts w:cs="Calibri"/>
          <w:sz w:val="24"/>
          <w:szCs w:val="24"/>
          <w:lang w:val="sk-SK"/>
        </w:rPr>
        <w:t>h.</w:t>
      </w:r>
      <w:r w:rsidR="00400BAC" w:rsidRPr="003663F6">
        <w:rPr>
          <w:rFonts w:cs="Calibri"/>
          <w:sz w:val="24"/>
          <w:szCs w:val="24"/>
          <w:lang w:val="sk-SK"/>
        </w:rPr>
        <w:t xml:space="preserve"> </w:t>
      </w:r>
      <w:r w:rsidR="00D17F34" w:rsidRPr="003663F6">
        <w:rPr>
          <w:rFonts w:cs="Calibri"/>
          <w:sz w:val="24"/>
          <w:szCs w:val="24"/>
          <w:lang w:val="sk-SK"/>
        </w:rPr>
        <w:t>Hlavným cieľo</w:t>
      </w:r>
      <w:r w:rsidRPr="003663F6">
        <w:rPr>
          <w:rFonts w:cs="Calibri"/>
          <w:sz w:val="24"/>
          <w:szCs w:val="24"/>
          <w:lang w:val="sk-SK"/>
        </w:rPr>
        <w:t>m jednotky</w:t>
      </w:r>
      <w:r w:rsidR="00D17F34" w:rsidRPr="003663F6">
        <w:rPr>
          <w:rFonts w:cs="Calibri"/>
          <w:sz w:val="24"/>
          <w:szCs w:val="24"/>
          <w:lang w:val="sk-SK"/>
        </w:rPr>
        <w:t xml:space="preserve"> AQUAPROF a ACTIVE SWITCH je dať prednosť použitiu dažďovej vody pred vodou z vodovodnej siete. Pokiaľ dažďová voda v zásobníku nestačí, ria</w:t>
      </w:r>
      <w:r w:rsidRPr="003663F6">
        <w:rPr>
          <w:rFonts w:cs="Calibri"/>
          <w:sz w:val="24"/>
          <w:szCs w:val="24"/>
          <w:lang w:val="sk-SK"/>
        </w:rPr>
        <w:t>di</w:t>
      </w:r>
      <w:r w:rsidR="00D17F34" w:rsidRPr="003663F6">
        <w:rPr>
          <w:rFonts w:cs="Calibri"/>
          <w:sz w:val="24"/>
          <w:szCs w:val="24"/>
          <w:lang w:val="sk-SK"/>
        </w:rPr>
        <w:t>aca jednotka prejde na vodu z vodovodnej siete, čím pokryje chýbajúci</w:t>
      </w:r>
      <w:r w:rsidRPr="003663F6">
        <w:rPr>
          <w:rFonts w:cs="Calibri"/>
          <w:sz w:val="24"/>
          <w:szCs w:val="24"/>
          <w:lang w:val="sk-SK"/>
        </w:rPr>
        <w:t xml:space="preserve"> zdroj.</w:t>
      </w:r>
      <w:r w:rsidR="00400BAC" w:rsidRPr="003663F6">
        <w:rPr>
          <w:rFonts w:cs="ATErie"/>
          <w:sz w:val="24"/>
          <w:szCs w:val="24"/>
          <w:lang w:val="sk-SK"/>
        </w:rPr>
        <w:t xml:space="preserve"> </w:t>
      </w:r>
    </w:p>
    <w:p w:rsidR="002B5BA7" w:rsidRPr="003663F6" w:rsidRDefault="00C94AE5" w:rsidP="00400BAC">
      <w:pPr>
        <w:autoSpaceDE w:val="0"/>
        <w:autoSpaceDN w:val="0"/>
        <w:adjustRightInd w:val="0"/>
        <w:rPr>
          <w:rFonts w:cs="ATErie"/>
          <w:sz w:val="24"/>
          <w:szCs w:val="24"/>
          <w:lang w:val="sk-SK"/>
        </w:rPr>
      </w:pPr>
      <w:r w:rsidRPr="003663F6">
        <w:rPr>
          <w:noProof/>
          <w:lang w:val="sk-SK" w:eastAsia="sk-SK"/>
        </w:rPr>
        <w:drawing>
          <wp:anchor distT="0" distB="0" distL="114300" distR="114300" simplePos="0" relativeHeight="251671552" behindDoc="0" locked="0" layoutInCell="1" allowOverlap="1" wp14:anchorId="2D181929" wp14:editId="108A1828">
            <wp:simplePos x="0" y="0"/>
            <wp:positionH relativeFrom="column">
              <wp:posOffset>5288915</wp:posOffset>
            </wp:positionH>
            <wp:positionV relativeFrom="paragraph">
              <wp:posOffset>91440</wp:posOffset>
            </wp:positionV>
            <wp:extent cx="1252855" cy="3303905"/>
            <wp:effectExtent l="0" t="0" r="4445" b="0"/>
            <wp:wrapSquare wrapText="bothSides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2855" cy="330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AE5" w:rsidRPr="003663F6" w:rsidRDefault="00C94AE5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  <w:lang w:val="sk-SK"/>
        </w:rPr>
      </w:pPr>
    </w:p>
    <w:p w:rsidR="002A5EC4" w:rsidRPr="003663F6" w:rsidRDefault="002A5EC4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  <w:lang w:val="sk-SK"/>
        </w:rPr>
      </w:pPr>
      <w:r w:rsidRPr="003663F6">
        <w:rPr>
          <w:rFonts w:cs="ATErie"/>
          <w:color w:val="221D1E"/>
          <w:sz w:val="24"/>
          <w:szCs w:val="24"/>
          <w:lang w:val="sk-SK"/>
        </w:rPr>
        <w:t>Automatické ponor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né čerpadlo DIVERTRON je ideálne pre priame zavlažovanie</w:t>
      </w:r>
      <w:r w:rsidRPr="003663F6">
        <w:rPr>
          <w:rFonts w:cs="ATErie"/>
          <w:color w:val="221D1E"/>
          <w:sz w:val="24"/>
          <w:szCs w:val="24"/>
          <w:lang w:val="sk-SK"/>
        </w:rPr>
        <w:t>, k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edy môže zásobovať vodou bežné záhradné rozvody i rôzne</w:t>
      </w:r>
      <w:r w:rsidRPr="003663F6">
        <w:rPr>
          <w:rFonts w:cs="ATErie"/>
          <w:color w:val="221D1E"/>
          <w:sz w:val="24"/>
          <w:szCs w:val="24"/>
          <w:lang w:val="sk-SK"/>
        </w:rPr>
        <w:t xml:space="preserve"> závlahové systémy.</w:t>
      </w:r>
      <w:r w:rsidR="00EA70F8" w:rsidRPr="003663F6">
        <w:rPr>
          <w:rFonts w:cs="ATErie"/>
          <w:color w:val="221D1E"/>
          <w:sz w:val="24"/>
          <w:szCs w:val="24"/>
          <w:lang w:val="sk-SK"/>
        </w:rPr>
        <w:t xml:space="preserve"> 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Konštrukcia čerpadla umožňuje prevádzku i pri čiastočnom vynorení, takže využiteľnosť zásob dažďovej</w:t>
      </w:r>
      <w:r w:rsidRPr="003663F6">
        <w:rPr>
          <w:rFonts w:cs="ATErie"/>
          <w:color w:val="221D1E"/>
          <w:sz w:val="24"/>
          <w:szCs w:val="24"/>
          <w:lang w:val="sk-SK"/>
        </w:rPr>
        <w:t xml:space="preserve"> vody je maximá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lna</w:t>
      </w:r>
      <w:r w:rsidRPr="003663F6">
        <w:rPr>
          <w:rFonts w:cs="ATErie"/>
          <w:color w:val="221D1E"/>
          <w:sz w:val="24"/>
          <w:szCs w:val="24"/>
          <w:lang w:val="sk-SK"/>
        </w:rPr>
        <w:t>.</w:t>
      </w:r>
    </w:p>
    <w:p w:rsidR="00B44B5D" w:rsidRPr="003663F6" w:rsidRDefault="00B44B5D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  <w:lang w:val="sk-SK"/>
        </w:rPr>
      </w:pPr>
    </w:p>
    <w:p w:rsidR="002B5BA7" w:rsidRPr="003663F6" w:rsidRDefault="002A5EC4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  <w:lang w:val="sk-SK"/>
        </w:rPr>
      </w:pPr>
      <w:r w:rsidRPr="003663F6">
        <w:rPr>
          <w:rFonts w:cs="ATErie"/>
          <w:color w:val="221D1E"/>
          <w:sz w:val="24"/>
          <w:szCs w:val="24"/>
          <w:lang w:val="sk-SK"/>
        </w:rPr>
        <w:t>Ponorn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é čerpadlo DIVERTRON je vybavené integrovanou elektronickou riadiacou jednotkou, ktorá pr</w:t>
      </w:r>
      <w:r w:rsidRPr="003663F6">
        <w:rPr>
          <w:rFonts w:cs="ATErie"/>
          <w:color w:val="221D1E"/>
          <w:sz w:val="24"/>
          <w:szCs w:val="24"/>
          <w:lang w:val="sk-SK"/>
        </w:rPr>
        <w:t>i pož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iadavke</w:t>
      </w:r>
      <w:r w:rsidRPr="003663F6">
        <w:rPr>
          <w:rFonts w:cs="ATErie"/>
          <w:color w:val="221D1E"/>
          <w:sz w:val="24"/>
          <w:szCs w:val="24"/>
          <w:lang w:val="sk-SK"/>
        </w:rPr>
        <w:t xml:space="preserve"> na dodávku vody če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rpadlo spustí a po ukončení odberu ho vypne. Vstupné informá</w:t>
      </w:r>
      <w:r w:rsidRPr="003663F6">
        <w:rPr>
          <w:rFonts w:cs="ATErie"/>
          <w:color w:val="221D1E"/>
          <w:sz w:val="24"/>
          <w:szCs w:val="24"/>
          <w:lang w:val="sk-SK"/>
        </w:rPr>
        <w:t>c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ie zaobstaráva</w:t>
      </w:r>
      <w:r w:rsidRPr="003663F6">
        <w:rPr>
          <w:rFonts w:cs="ATErie"/>
          <w:color w:val="221D1E"/>
          <w:sz w:val="24"/>
          <w:szCs w:val="24"/>
          <w:lang w:val="sk-SK"/>
        </w:rPr>
        <w:t xml:space="preserve"> elektron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ický tlakový snímač a snímač prie</w:t>
      </w:r>
      <w:r w:rsidRPr="003663F6">
        <w:rPr>
          <w:rFonts w:cs="ATErie"/>
          <w:color w:val="221D1E"/>
          <w:sz w:val="24"/>
          <w:szCs w:val="24"/>
          <w:lang w:val="sk-SK"/>
        </w:rPr>
        <w:t xml:space="preserve">toku 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zaisťujúci aj</w:t>
      </w:r>
      <w:r w:rsidR="00400BAC" w:rsidRPr="003663F6">
        <w:rPr>
          <w:rFonts w:cs="ATErie"/>
          <w:color w:val="221D1E"/>
          <w:sz w:val="24"/>
          <w:szCs w:val="24"/>
          <w:lang w:val="sk-SK"/>
        </w:rPr>
        <w:t> </w:t>
      </w:r>
      <w:r w:rsidRPr="003663F6">
        <w:rPr>
          <w:rFonts w:cs="ATErie"/>
          <w:color w:val="221D1E"/>
          <w:sz w:val="24"/>
          <w:szCs w:val="24"/>
          <w:lang w:val="sk-SK"/>
        </w:rPr>
        <w:t>funkci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 xml:space="preserve">u spätnej klapky. Čerpadlo je vybavené ochranou proti preťaženiu, proti </w:t>
      </w:r>
      <w:r w:rsidRPr="003663F6">
        <w:rPr>
          <w:rFonts w:cs="ATErie"/>
          <w:color w:val="221D1E"/>
          <w:sz w:val="24"/>
          <w:szCs w:val="24"/>
          <w:lang w:val="sk-SK"/>
        </w:rPr>
        <w:t>chodu</w:t>
      </w:r>
      <w:r w:rsidR="00400BAC" w:rsidRPr="003663F6">
        <w:rPr>
          <w:rFonts w:cs="ATErie"/>
          <w:color w:val="221D1E"/>
          <w:sz w:val="24"/>
          <w:szCs w:val="24"/>
          <w:lang w:val="sk-SK"/>
        </w:rPr>
        <w:t xml:space="preserve"> 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 xml:space="preserve">na sucho </w:t>
      </w:r>
      <w:r w:rsidR="00400BAC" w:rsidRPr="003663F6">
        <w:rPr>
          <w:rFonts w:cs="ATErie"/>
          <w:color w:val="221D1E"/>
          <w:sz w:val="24"/>
          <w:szCs w:val="24"/>
          <w:lang w:val="sk-SK"/>
        </w:rPr>
        <w:t>a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 xml:space="preserve"> </w:t>
      </w:r>
      <w:r w:rsidR="00377E32" w:rsidRPr="003663F6">
        <w:rPr>
          <w:rFonts w:cs="ATErie"/>
          <w:color w:val="221D1E"/>
          <w:sz w:val="24"/>
          <w:szCs w:val="24"/>
          <w:lang w:val="sk-SK"/>
        </w:rPr>
        <w:t xml:space="preserve">chráni 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pred veľkou frekvenciou spúšťa</w:t>
      </w:r>
      <w:r w:rsidRPr="003663F6">
        <w:rPr>
          <w:rFonts w:cs="ATErie"/>
          <w:color w:val="221D1E"/>
          <w:sz w:val="24"/>
          <w:szCs w:val="24"/>
          <w:lang w:val="sk-SK"/>
        </w:rPr>
        <w:t>ní.</w:t>
      </w:r>
      <w:r w:rsidR="00EA70F8" w:rsidRPr="003663F6">
        <w:rPr>
          <w:rFonts w:cs="ATErie"/>
          <w:color w:val="221D1E"/>
          <w:sz w:val="24"/>
          <w:szCs w:val="24"/>
          <w:lang w:val="sk-SK"/>
        </w:rPr>
        <w:t xml:space="preserve"> </w:t>
      </w:r>
      <w:r w:rsidR="00D17F34" w:rsidRPr="003663F6">
        <w:rPr>
          <w:rFonts w:cs="ATErie"/>
          <w:color w:val="221D1E"/>
          <w:sz w:val="24"/>
          <w:szCs w:val="24"/>
          <w:lang w:val="sk-SK"/>
        </w:rPr>
        <w:t>Model DIVERTRON X – je modifikáciou so závitovou sacou prípojkou pre pripojenie dodanej sacej súpravy s plávajúcim sacím košo</w:t>
      </w:r>
      <w:r w:rsidRPr="003663F6">
        <w:rPr>
          <w:rFonts w:cs="ATErie"/>
          <w:color w:val="221D1E"/>
          <w:sz w:val="24"/>
          <w:szCs w:val="24"/>
          <w:lang w:val="sk-SK"/>
        </w:rPr>
        <w:t>m.</w:t>
      </w:r>
      <w:r w:rsidR="00F26567" w:rsidRPr="003663F6">
        <w:rPr>
          <w:rFonts w:cs="ATErie"/>
          <w:color w:val="221D1E"/>
          <w:sz w:val="24"/>
          <w:szCs w:val="24"/>
          <w:lang w:val="sk-SK"/>
        </w:rPr>
        <w:tab/>
      </w:r>
      <w:r w:rsidR="00F26567" w:rsidRPr="003663F6">
        <w:rPr>
          <w:rFonts w:cs="ATErie"/>
          <w:color w:val="221D1E"/>
          <w:sz w:val="24"/>
          <w:szCs w:val="24"/>
          <w:lang w:val="sk-SK"/>
        </w:rPr>
        <w:tab/>
      </w:r>
      <w:r w:rsidR="00F26567" w:rsidRPr="003663F6">
        <w:rPr>
          <w:rFonts w:cs="ATErie"/>
          <w:color w:val="221D1E"/>
          <w:sz w:val="24"/>
          <w:szCs w:val="24"/>
          <w:lang w:val="sk-SK"/>
        </w:rPr>
        <w:tab/>
      </w:r>
      <w:r w:rsidR="00F26567" w:rsidRPr="003663F6">
        <w:rPr>
          <w:rFonts w:cs="ATErie"/>
          <w:color w:val="221D1E"/>
          <w:sz w:val="24"/>
          <w:szCs w:val="24"/>
          <w:lang w:val="sk-SK"/>
        </w:rPr>
        <w:tab/>
      </w:r>
      <w:r w:rsidR="00F26567" w:rsidRPr="003663F6">
        <w:rPr>
          <w:rFonts w:cs="ATErie"/>
          <w:color w:val="221D1E"/>
          <w:sz w:val="24"/>
          <w:szCs w:val="24"/>
          <w:lang w:val="sk-SK"/>
        </w:rPr>
        <w:tab/>
      </w:r>
      <w:r w:rsidR="00F26567" w:rsidRPr="003663F6">
        <w:rPr>
          <w:rFonts w:cs="ATErie"/>
          <w:color w:val="221D1E"/>
          <w:sz w:val="24"/>
          <w:szCs w:val="24"/>
          <w:lang w:val="sk-SK"/>
        </w:rPr>
        <w:tab/>
      </w:r>
      <w:r w:rsidR="00F26567" w:rsidRPr="003663F6">
        <w:rPr>
          <w:rFonts w:cs="ATErie"/>
          <w:color w:val="221D1E"/>
          <w:sz w:val="24"/>
          <w:szCs w:val="24"/>
          <w:lang w:val="sk-SK"/>
        </w:rPr>
        <w:tab/>
      </w:r>
      <w:r w:rsidR="00F26567" w:rsidRPr="003663F6">
        <w:rPr>
          <w:rFonts w:cs="ATErie"/>
          <w:color w:val="221D1E"/>
          <w:sz w:val="24"/>
          <w:szCs w:val="24"/>
          <w:lang w:val="sk-SK"/>
        </w:rPr>
        <w:tab/>
      </w:r>
    </w:p>
    <w:p w:rsidR="002A5EC4" w:rsidRPr="003663F6" w:rsidRDefault="002A5EC4" w:rsidP="00EA70F8">
      <w:pPr>
        <w:autoSpaceDE w:val="0"/>
        <w:autoSpaceDN w:val="0"/>
        <w:adjustRightInd w:val="0"/>
        <w:rPr>
          <w:sz w:val="24"/>
          <w:szCs w:val="24"/>
          <w:lang w:val="sk-SK"/>
        </w:rPr>
      </w:pPr>
    </w:p>
    <w:p w:rsidR="002A5EC4" w:rsidRPr="003663F6" w:rsidRDefault="00D17F34" w:rsidP="002A5EC4">
      <w:pPr>
        <w:pStyle w:val="Normlnweb"/>
        <w:spacing w:before="0" w:beforeAutospacing="0" w:after="0" w:afterAutospacing="0" w:line="330" w:lineRule="atLeast"/>
        <w:rPr>
          <w:rStyle w:val="Siln"/>
          <w:rFonts w:asciiTheme="minorHAnsi" w:hAnsiTheme="minorHAnsi"/>
          <w:b w:val="0"/>
          <w:color w:val="333333"/>
          <w:lang w:val="sk-SK"/>
        </w:rPr>
      </w:pPr>
      <w:r w:rsidRPr="003663F6">
        <w:rPr>
          <w:rStyle w:val="Siln"/>
          <w:rFonts w:asciiTheme="minorHAnsi" w:hAnsiTheme="minorHAnsi"/>
          <w:color w:val="333333"/>
          <w:lang w:val="sk-SK"/>
        </w:rPr>
        <w:t>Napriek tomu, že dažďová voda nemôže nahradiť pitnú vodu, je na výber niekoľ</w:t>
      </w:r>
      <w:r w:rsidR="002A5EC4" w:rsidRPr="003663F6">
        <w:rPr>
          <w:rStyle w:val="Siln"/>
          <w:rFonts w:asciiTheme="minorHAnsi" w:hAnsiTheme="minorHAnsi"/>
          <w:color w:val="333333"/>
          <w:lang w:val="sk-SK"/>
        </w:rPr>
        <w:t>k</w:t>
      </w:r>
      <w:r w:rsidRPr="003663F6">
        <w:rPr>
          <w:rStyle w:val="Siln"/>
          <w:rFonts w:asciiTheme="minorHAnsi" w:hAnsiTheme="minorHAnsi"/>
          <w:color w:val="333333"/>
          <w:lang w:val="sk-SK"/>
        </w:rPr>
        <w:t>o možností, ako je možné efektívne využiť nie len na záhrade</w:t>
      </w:r>
      <w:r w:rsidR="002A5EC4" w:rsidRPr="003663F6">
        <w:rPr>
          <w:rStyle w:val="Siln"/>
          <w:rFonts w:asciiTheme="minorHAnsi" w:hAnsiTheme="minorHAnsi"/>
          <w:color w:val="333333"/>
          <w:lang w:val="sk-SK"/>
        </w:rPr>
        <w:t>, ale i v domácnosti.</w:t>
      </w:r>
    </w:p>
    <w:p w:rsidR="00B44B5D" w:rsidRPr="003663F6" w:rsidRDefault="00EA70F8" w:rsidP="00400BAC">
      <w:pPr>
        <w:rPr>
          <w:sz w:val="24"/>
          <w:szCs w:val="24"/>
          <w:lang w:val="sk-SK"/>
        </w:rPr>
      </w:pPr>
      <w:r w:rsidRPr="003663F6">
        <w:rPr>
          <w:rFonts w:cs="ATErie"/>
          <w:noProof/>
          <w:color w:val="221D1E"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59055</wp:posOffset>
                </wp:positionV>
                <wp:extent cx="762000" cy="2762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70F8" w:rsidRDefault="00EA70F8">
                            <w:r w:rsidRPr="00400BAC">
                              <w:rPr>
                                <w:rFonts w:cs="ATErie"/>
                                <w:i/>
                                <w:sz w:val="16"/>
                                <w:szCs w:val="24"/>
                              </w:rPr>
                              <w:t>DIVERTRON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62.2pt;margin-top:4.65pt;width:60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" filled="f" stroked="f" strokeweight=".5pt">
                <v:textbox>
                  <w:txbxContent>
                    <w:p w:rsidR="00EA70F8" w:rsidRDefault="00EA70F8">
                      <w:r w:rsidRPr="00400BAC">
                        <w:rPr>
                          <w:rFonts w:cs="ATErie"/>
                          <w:i/>
                          <w:sz w:val="16"/>
                          <w:szCs w:val="24"/>
                        </w:rPr>
                        <w:t>DIVERTRON</w:t>
                      </w:r>
                    </w:p>
                  </w:txbxContent>
                </v:textbox>
              </v:shape>
            </w:pict>
          </mc:Fallback>
        </mc:AlternateContent>
      </w:r>
    </w:p>
    <w:p w:rsidR="002A5EC4" w:rsidRPr="003663F6" w:rsidRDefault="00400BAC" w:rsidP="0031264F">
      <w:pPr>
        <w:tabs>
          <w:tab w:val="left" w:pos="195"/>
          <w:tab w:val="center" w:pos="5102"/>
        </w:tabs>
        <w:jc w:val="right"/>
        <w:rPr>
          <w:rFonts w:cs="ATErie"/>
          <w:color w:val="221D1E"/>
          <w:lang w:val="sk-SK"/>
        </w:rPr>
      </w:pPr>
      <w:r w:rsidRPr="003663F6">
        <w:rPr>
          <w:rFonts w:cs="ATErie"/>
          <w:color w:val="221D1E"/>
          <w:lang w:val="sk-SK"/>
        </w:rPr>
        <w:lastRenderedPageBreak/>
        <w:tab/>
      </w:r>
      <w:r w:rsidRPr="003663F6">
        <w:rPr>
          <w:rFonts w:cs="ATErie"/>
          <w:color w:val="221D1E"/>
          <w:lang w:val="sk-SK"/>
        </w:rPr>
        <w:tab/>
      </w:r>
      <w:r w:rsidR="00CF7EB6" w:rsidRPr="003663F6">
        <w:rPr>
          <w:rFonts w:cs="ATErie"/>
          <w:noProof/>
          <w:color w:val="221D1E"/>
          <w:lang w:val="sk-SK"/>
        </w:rPr>
        <w:drawing>
          <wp:inline distT="0" distB="0" distL="0" distR="0">
            <wp:extent cx="6679555" cy="4453255"/>
            <wp:effectExtent l="0" t="0" r="762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-s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191" cy="446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5D" w:rsidRPr="003663F6" w:rsidRDefault="00B44B5D" w:rsidP="00C27389">
      <w:pPr>
        <w:jc w:val="left"/>
        <w:rPr>
          <w:lang w:val="sk-SK"/>
        </w:rPr>
      </w:pPr>
    </w:p>
    <w:p w:rsidR="00B44B5D" w:rsidRPr="003663F6" w:rsidRDefault="00B44B5D" w:rsidP="00C27389">
      <w:pPr>
        <w:jc w:val="left"/>
        <w:rPr>
          <w:lang w:val="sk-SK"/>
        </w:rPr>
      </w:pPr>
    </w:p>
    <w:p w:rsidR="00B44B5D" w:rsidRPr="003663F6" w:rsidRDefault="00B44B5D" w:rsidP="00C27389">
      <w:pPr>
        <w:jc w:val="left"/>
        <w:rPr>
          <w:lang w:val="sk-SK"/>
        </w:rPr>
      </w:pPr>
    </w:p>
    <w:p w:rsidR="00B44B5D" w:rsidRPr="003663F6" w:rsidRDefault="00B44B5D" w:rsidP="00C27389">
      <w:pPr>
        <w:jc w:val="left"/>
        <w:rPr>
          <w:lang w:val="sk-SK"/>
        </w:rPr>
      </w:pPr>
    </w:p>
    <w:p w:rsidR="00B44B5D" w:rsidRPr="003663F6" w:rsidRDefault="00B44B5D" w:rsidP="00C27389">
      <w:pPr>
        <w:jc w:val="left"/>
        <w:rPr>
          <w:lang w:val="sk-SK"/>
        </w:rPr>
      </w:pPr>
    </w:p>
    <w:p w:rsidR="00CF7EB6" w:rsidRPr="003663F6" w:rsidRDefault="00CF7EB6" w:rsidP="00C27389">
      <w:pPr>
        <w:jc w:val="left"/>
        <w:rPr>
          <w:lang w:val="sk-SK"/>
        </w:rPr>
      </w:pPr>
    </w:p>
    <w:p w:rsidR="00CF7EB6" w:rsidRPr="003663F6" w:rsidRDefault="00CF7EB6" w:rsidP="00C27389">
      <w:pPr>
        <w:jc w:val="left"/>
        <w:rPr>
          <w:lang w:val="sk-SK"/>
        </w:rPr>
      </w:pPr>
    </w:p>
    <w:p w:rsidR="00CF7EB6" w:rsidRPr="003663F6" w:rsidRDefault="00CF7EB6" w:rsidP="00C27389">
      <w:pPr>
        <w:jc w:val="left"/>
        <w:rPr>
          <w:lang w:val="sk-SK"/>
        </w:rPr>
      </w:pPr>
    </w:p>
    <w:p w:rsidR="00EA70F8" w:rsidRPr="003663F6" w:rsidRDefault="00EA70F8" w:rsidP="00EA70F8">
      <w:pPr>
        <w:rPr>
          <w:sz w:val="24"/>
          <w:szCs w:val="24"/>
          <w:lang w:val="sk-SK"/>
        </w:rPr>
      </w:pPr>
      <w:r w:rsidRPr="003663F6">
        <w:rPr>
          <w:sz w:val="24"/>
          <w:szCs w:val="24"/>
          <w:lang w:val="sk-SK"/>
        </w:rPr>
        <w:t xml:space="preserve">V prípade Vášho </w:t>
      </w:r>
      <w:proofErr w:type="spellStart"/>
      <w:r w:rsidRPr="003663F6">
        <w:rPr>
          <w:sz w:val="24"/>
          <w:szCs w:val="24"/>
          <w:lang w:val="sk-SK"/>
        </w:rPr>
        <w:t>zájmu</w:t>
      </w:r>
      <w:proofErr w:type="spellEnd"/>
      <w:r w:rsidRPr="003663F6">
        <w:rPr>
          <w:sz w:val="24"/>
          <w:szCs w:val="24"/>
          <w:lang w:val="sk-SK"/>
        </w:rPr>
        <w:t xml:space="preserve"> sa obráťte na obchodno-technických zástupcov, veľkoobchody alebo na obchodno-technickú kanceláriu spoločnosti IVAR SK, spol. s r. o.</w:t>
      </w:r>
    </w:p>
    <w:p w:rsidR="00CF7EB6" w:rsidRPr="003663F6" w:rsidRDefault="00CF7EB6" w:rsidP="00C27389">
      <w:pPr>
        <w:jc w:val="left"/>
        <w:rPr>
          <w:lang w:val="sk-SK"/>
        </w:rPr>
      </w:pPr>
    </w:p>
    <w:p w:rsidR="00EA70F8" w:rsidRPr="003663F6" w:rsidRDefault="00EA70F8" w:rsidP="00C27389">
      <w:pPr>
        <w:jc w:val="left"/>
        <w:rPr>
          <w:lang w:val="sk-SK"/>
        </w:rPr>
      </w:pPr>
    </w:p>
    <w:p w:rsidR="00CF7EB6" w:rsidRPr="003663F6" w:rsidRDefault="00CF7EB6" w:rsidP="00C27389">
      <w:pPr>
        <w:jc w:val="left"/>
        <w:rPr>
          <w:lang w:val="sk-SK"/>
        </w:rPr>
      </w:pPr>
    </w:p>
    <w:p w:rsidR="00C27389" w:rsidRPr="003663F6" w:rsidRDefault="00E94C08" w:rsidP="00C27389">
      <w:pPr>
        <w:jc w:val="left"/>
        <w:rPr>
          <w:lang w:val="sk-SK"/>
        </w:rPr>
      </w:pPr>
      <w:r w:rsidRPr="003663F6">
        <w:rPr>
          <w:lang w:val="sk-SK"/>
        </w:rPr>
        <w:t>Z</w:t>
      </w:r>
      <w:r w:rsidR="00C27389" w:rsidRPr="003663F6">
        <w:rPr>
          <w:lang w:val="sk-SK"/>
        </w:rPr>
        <w:t xml:space="preserve">a </w:t>
      </w:r>
      <w:r w:rsidR="006359D5" w:rsidRPr="003663F6">
        <w:rPr>
          <w:lang w:val="sk-SK"/>
        </w:rPr>
        <w:t>spoločnosť</w:t>
      </w:r>
      <w:r w:rsidR="00C27389" w:rsidRPr="003663F6">
        <w:rPr>
          <w:lang w:val="sk-SK"/>
        </w:rPr>
        <w:t xml:space="preserve"> IVAR CS spol. s</w:t>
      </w:r>
      <w:r w:rsidR="00C27389" w:rsidRPr="003663F6">
        <w:rPr>
          <w:rFonts w:cs="Calibri"/>
          <w:lang w:val="sk-SK"/>
        </w:rPr>
        <w:t> </w:t>
      </w:r>
      <w:proofErr w:type="spellStart"/>
      <w:r w:rsidR="00C27389" w:rsidRPr="003663F6">
        <w:rPr>
          <w:lang w:val="sk-SK"/>
        </w:rPr>
        <w:t>r.o</w:t>
      </w:r>
      <w:proofErr w:type="spellEnd"/>
      <w:r w:rsidR="00C27389" w:rsidRPr="003663F6">
        <w:rPr>
          <w:lang w:val="sk-SK"/>
        </w:rPr>
        <w:t>.</w:t>
      </w:r>
      <w:r w:rsidR="00B976EF" w:rsidRPr="003663F6">
        <w:rPr>
          <w:lang w:val="sk-SK"/>
        </w:rPr>
        <w:t xml:space="preserve"> </w:t>
      </w:r>
      <w:r w:rsidR="00C27389" w:rsidRPr="003663F6">
        <w:rPr>
          <w:lang w:val="sk-SK"/>
        </w:rPr>
        <w:br/>
      </w:r>
      <w:r w:rsidR="002A5EC4" w:rsidRPr="003663F6">
        <w:rPr>
          <w:lang w:val="sk-SK"/>
        </w:rPr>
        <w:t>Kreuzer David</w:t>
      </w:r>
      <w:r w:rsidR="00C27389" w:rsidRPr="003663F6">
        <w:rPr>
          <w:lang w:val="sk-SK"/>
        </w:rPr>
        <w:t>, technický manažér</w:t>
      </w:r>
    </w:p>
    <w:sectPr w:rsidR="00C27389" w:rsidRPr="003663F6" w:rsidSect="002B5BA7">
      <w:headerReference w:type="default" r:id="rId13"/>
      <w:footerReference w:type="default" r:id="rId14"/>
      <w:pgSz w:w="11906" w:h="16838"/>
      <w:pgMar w:top="2034" w:right="851" w:bottom="2142" w:left="851" w:header="709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938" w:rsidRPr="0015332C" w:rsidRDefault="00EA6938" w:rsidP="00F26138">
      <w:pPr>
        <w:rPr>
          <w:sz w:val="24"/>
        </w:rPr>
      </w:pPr>
      <w:r>
        <w:separator/>
      </w:r>
    </w:p>
  </w:endnote>
  <w:endnote w:type="continuationSeparator" w:id="0">
    <w:p w:rsidR="00EA6938" w:rsidRPr="0015332C" w:rsidRDefault="00EA6938" w:rsidP="00F2613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Eri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CB3" w:rsidRDefault="007B3CB3" w:rsidP="00DF692E">
    <w:pPr>
      <w:pStyle w:val="Zpat"/>
      <w:jc w:val="left"/>
      <w:rPr>
        <w:sz w:val="14"/>
        <w:szCs w:val="14"/>
      </w:rPr>
    </w:pPr>
  </w:p>
  <w:p w:rsidR="007B3CB3" w:rsidRDefault="007B3CB3" w:rsidP="00DF692E">
    <w:pPr>
      <w:pStyle w:val="Zpat"/>
      <w:jc w:val="left"/>
      <w:rPr>
        <w:sz w:val="14"/>
        <w:szCs w:val="14"/>
      </w:rPr>
    </w:pPr>
    <w:r>
      <w:rPr>
        <w:noProof/>
        <w:sz w:val="14"/>
        <w:szCs w:val="14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64135</wp:posOffset>
              </wp:positionV>
              <wp:extent cx="6480000" cy="0"/>
              <wp:effectExtent l="0" t="0" r="10160" b="1270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DF4D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54A559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.05pt" to="510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" strokecolor="#df4d2a" strokeweight=".5pt"/>
          </w:pict>
        </mc:Fallback>
      </mc:AlternateContent>
    </w:r>
  </w:p>
  <w:p w:rsidR="007B3CB3" w:rsidRDefault="007B3CB3" w:rsidP="00DF692E">
    <w:pPr>
      <w:pStyle w:val="Zpat"/>
      <w:jc w:val="left"/>
      <w:rPr>
        <w:sz w:val="14"/>
        <w:szCs w:val="14"/>
      </w:rPr>
    </w:pPr>
  </w:p>
  <w:p w:rsidR="006359D5" w:rsidRDefault="006359D5" w:rsidP="00C27389">
    <w:pPr>
      <w:pStyle w:val="Normlntun"/>
      <w:rPr>
        <w:b w:val="0"/>
        <w:sz w:val="14"/>
      </w:rPr>
    </w:pPr>
    <w:r>
      <w:rPr>
        <w:b w:val="0"/>
        <w:sz w:val="14"/>
      </w:rPr>
      <w:t>IVAR SK, spol. s r.o., Turá Lúka 241, 907 03 Myjava 3, IČO: 46 853 219, DIČ: 2023608026, IČ DPH: SK2023608026</w:t>
    </w:r>
  </w:p>
  <w:p w:rsidR="006359D5" w:rsidRDefault="006359D5" w:rsidP="00C27389">
    <w:pPr>
      <w:pStyle w:val="Normlntun"/>
      <w:rPr>
        <w:b w:val="0"/>
        <w:sz w:val="14"/>
      </w:rPr>
    </w:pPr>
    <w:r>
      <w:rPr>
        <w:b w:val="0"/>
        <w:sz w:val="14"/>
      </w:rPr>
      <w:t xml:space="preserve"> Tel.: +421 621 4431, email: </w:t>
    </w:r>
    <w:hyperlink r:id="rId1" w:history="1">
      <w:r w:rsidRPr="00956B76">
        <w:rPr>
          <w:rStyle w:val="Hypertextovodkaz"/>
          <w:b w:val="0"/>
          <w:sz w:val="14"/>
        </w:rPr>
        <w:t>ivar@stonline.sk</w:t>
      </w:r>
    </w:hyperlink>
    <w:r>
      <w:rPr>
        <w:b w:val="0"/>
        <w:sz w:val="14"/>
      </w:rPr>
      <w:t>, www.ivarsk.sk</w:t>
    </w:r>
  </w:p>
  <w:p w:rsidR="006359D5" w:rsidRDefault="006359D5" w:rsidP="00C27389">
    <w:pPr>
      <w:pStyle w:val="Normlntun"/>
      <w:rPr>
        <w:b w:val="0"/>
        <w:sz w:val="14"/>
      </w:rPr>
    </w:pPr>
  </w:p>
  <w:p w:rsidR="007B3CB3" w:rsidRPr="00C27389" w:rsidRDefault="007B3CB3" w:rsidP="00C27389">
    <w:pPr>
      <w:pStyle w:val="Normlntun"/>
      <w:rPr>
        <w:b w:val="0"/>
        <w:sz w:val="14"/>
        <w:u w:val="single"/>
      </w:rPr>
    </w:pPr>
    <w:r w:rsidRPr="00C27389">
      <w:rPr>
        <w:b w:val="0"/>
        <w:sz w:val="14"/>
        <w:lang w:val="sk-SK" w:eastAsia="sk-SK"/>
      </w:rPr>
      <w:drawing>
        <wp:anchor distT="0" distB="0" distL="114300" distR="114300" simplePos="0" relativeHeight="251658240" behindDoc="0" locked="0" layoutInCell="1" allowOverlap="1" wp14:anchorId="67965F5F" wp14:editId="0ED5B993">
          <wp:simplePos x="0" y="0"/>
          <wp:positionH relativeFrom="margin">
            <wp:posOffset>5218761</wp:posOffset>
          </wp:positionH>
          <wp:positionV relativeFrom="margin">
            <wp:posOffset>8578215</wp:posOffset>
          </wp:positionV>
          <wp:extent cx="1267460" cy="302260"/>
          <wp:effectExtent l="0" t="0" r="2540" b="254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9D5">
      <w:rPr>
        <w:b w:val="0"/>
        <w:sz w:val="14"/>
      </w:rPr>
      <w:t xml:space="preserve">Výhradný distrubútor: </w:t>
    </w:r>
    <w:r w:rsidRPr="00C27389">
      <w:rPr>
        <w:b w:val="0"/>
        <w:sz w:val="14"/>
      </w:rPr>
      <w:t>IVAR CS spol. s r.o., Sídlo:</w:t>
    </w:r>
    <w:r w:rsidRPr="00C27389">
      <w:rPr>
        <w:b w:val="0"/>
        <w:bCs/>
        <w:sz w:val="14"/>
      </w:rPr>
      <w:t xml:space="preserve"> Velvarská 9, Podhořany, 277 51 Nelahozeves</w:t>
    </w:r>
    <w:r w:rsidRPr="00C27389">
      <w:rPr>
        <w:b w:val="0"/>
        <w:sz w:val="14"/>
      </w:rPr>
      <w:t xml:space="preserve">, </w:t>
    </w:r>
    <w:r w:rsidR="006359D5">
      <w:rPr>
        <w:b w:val="0"/>
        <w:sz w:val="14"/>
      </w:rPr>
      <w:t>www.ivarcs.cz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938" w:rsidRPr="0015332C" w:rsidRDefault="00EA6938" w:rsidP="00F26138">
      <w:pPr>
        <w:rPr>
          <w:sz w:val="24"/>
        </w:rPr>
      </w:pPr>
      <w:r>
        <w:separator/>
      </w:r>
    </w:p>
  </w:footnote>
  <w:footnote w:type="continuationSeparator" w:id="0">
    <w:p w:rsidR="00EA6938" w:rsidRPr="0015332C" w:rsidRDefault="00EA6938" w:rsidP="00F26138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CB3" w:rsidRDefault="007B3CB3" w:rsidP="00F26138">
    <w:pPr>
      <w:pStyle w:val="Zhlav"/>
    </w:pPr>
    <w:r>
      <w:rPr>
        <w:noProof/>
        <w:lang w:val="sk-SK" w:eastAsia="sk-SK"/>
      </w:rPr>
      <w:drawing>
        <wp:inline distT="0" distB="0" distL="0" distR="0">
          <wp:extent cx="1620571" cy="480435"/>
          <wp:effectExtent l="0" t="0" r="5080" b="254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18" cy="50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760"/>
    <w:multiLevelType w:val="hybridMultilevel"/>
    <w:tmpl w:val="3522DBCC"/>
    <w:lvl w:ilvl="0" w:tplc="B540056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C701E"/>
    <w:multiLevelType w:val="hybridMultilevel"/>
    <w:tmpl w:val="DC147E94"/>
    <w:lvl w:ilvl="0" w:tplc="B9AC7AF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27E1"/>
    <w:multiLevelType w:val="hybridMultilevel"/>
    <w:tmpl w:val="5AF28ACA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EC6ED0D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5D5"/>
    <w:multiLevelType w:val="hybridMultilevel"/>
    <w:tmpl w:val="CC3003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5F2"/>
    <w:multiLevelType w:val="hybridMultilevel"/>
    <w:tmpl w:val="20022E12"/>
    <w:lvl w:ilvl="0" w:tplc="B6C41BDA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B30277"/>
    <w:multiLevelType w:val="hybridMultilevel"/>
    <w:tmpl w:val="73DAF596"/>
    <w:lvl w:ilvl="0" w:tplc="143C8860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E44C10"/>
    <w:multiLevelType w:val="hybridMultilevel"/>
    <w:tmpl w:val="4EC2F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1191"/>
    <w:multiLevelType w:val="hybridMultilevel"/>
    <w:tmpl w:val="153AA228"/>
    <w:lvl w:ilvl="0" w:tplc="B9AC7AF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0896"/>
    <w:multiLevelType w:val="hybridMultilevel"/>
    <w:tmpl w:val="48BA7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916B6"/>
    <w:multiLevelType w:val="hybridMultilevel"/>
    <w:tmpl w:val="C748B70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874268"/>
    <w:multiLevelType w:val="hybridMultilevel"/>
    <w:tmpl w:val="7F962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55E7"/>
    <w:multiLevelType w:val="hybridMultilevel"/>
    <w:tmpl w:val="AF64171A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331D"/>
    <w:multiLevelType w:val="hybridMultilevel"/>
    <w:tmpl w:val="195C599E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5BD4"/>
    <w:multiLevelType w:val="hybridMultilevel"/>
    <w:tmpl w:val="345E7F0A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4381D"/>
    <w:multiLevelType w:val="hybridMultilevel"/>
    <w:tmpl w:val="13EA5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F5B2B"/>
    <w:multiLevelType w:val="hybridMultilevel"/>
    <w:tmpl w:val="71321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6E7A"/>
    <w:multiLevelType w:val="hybridMultilevel"/>
    <w:tmpl w:val="0372A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01C95"/>
    <w:multiLevelType w:val="hybridMultilevel"/>
    <w:tmpl w:val="6B8415D8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F7CF1"/>
    <w:multiLevelType w:val="hybridMultilevel"/>
    <w:tmpl w:val="D9B6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0570"/>
    <w:multiLevelType w:val="hybridMultilevel"/>
    <w:tmpl w:val="B544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45017"/>
    <w:multiLevelType w:val="hybridMultilevel"/>
    <w:tmpl w:val="12E8A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D3A17"/>
    <w:multiLevelType w:val="hybridMultilevel"/>
    <w:tmpl w:val="79F05710"/>
    <w:lvl w:ilvl="0" w:tplc="B9AC7AF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14CFB"/>
    <w:multiLevelType w:val="hybridMultilevel"/>
    <w:tmpl w:val="3746C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14042"/>
    <w:multiLevelType w:val="hybridMultilevel"/>
    <w:tmpl w:val="680E6DE0"/>
    <w:lvl w:ilvl="0" w:tplc="16924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90BCE"/>
    <w:multiLevelType w:val="hybridMultilevel"/>
    <w:tmpl w:val="6D609D56"/>
    <w:lvl w:ilvl="0" w:tplc="143C8860">
      <w:start w:val="1"/>
      <w:numFmt w:val="bullet"/>
      <w:lvlText w:val="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B626BA"/>
    <w:multiLevelType w:val="hybridMultilevel"/>
    <w:tmpl w:val="1EB8C3DA"/>
    <w:lvl w:ilvl="0" w:tplc="B9AC7AF8">
      <w:numFmt w:val="bullet"/>
      <w:lvlText w:val="-"/>
      <w:lvlJc w:val="left"/>
      <w:pPr>
        <w:ind w:left="405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13B25A6"/>
    <w:multiLevelType w:val="hybridMultilevel"/>
    <w:tmpl w:val="F8C093D2"/>
    <w:lvl w:ilvl="0" w:tplc="B9AC7AF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0A6B2D"/>
    <w:multiLevelType w:val="hybridMultilevel"/>
    <w:tmpl w:val="D03C1962"/>
    <w:lvl w:ilvl="0" w:tplc="9A842356">
      <w:start w:val="1"/>
      <w:numFmt w:val="bullet"/>
      <w:pStyle w:val="Bezmezer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4"/>
  </w:num>
  <w:num w:numId="5">
    <w:abstractNumId w:val="20"/>
  </w:num>
  <w:num w:numId="6">
    <w:abstractNumId w:val="9"/>
  </w:num>
  <w:num w:numId="7">
    <w:abstractNumId w:val="22"/>
  </w:num>
  <w:num w:numId="8">
    <w:abstractNumId w:val="0"/>
  </w:num>
  <w:num w:numId="9">
    <w:abstractNumId w:val="14"/>
  </w:num>
  <w:num w:numId="10">
    <w:abstractNumId w:val="24"/>
  </w:num>
  <w:num w:numId="11">
    <w:abstractNumId w:val="17"/>
  </w:num>
  <w:num w:numId="12">
    <w:abstractNumId w:val="12"/>
  </w:num>
  <w:num w:numId="13">
    <w:abstractNumId w:val="2"/>
  </w:num>
  <w:num w:numId="14">
    <w:abstractNumId w:val="25"/>
  </w:num>
  <w:num w:numId="15">
    <w:abstractNumId w:val="26"/>
  </w:num>
  <w:num w:numId="16">
    <w:abstractNumId w:val="5"/>
  </w:num>
  <w:num w:numId="17">
    <w:abstractNumId w:val="1"/>
  </w:num>
  <w:num w:numId="18">
    <w:abstractNumId w:val="21"/>
  </w:num>
  <w:num w:numId="19">
    <w:abstractNumId w:val="13"/>
  </w:num>
  <w:num w:numId="20">
    <w:abstractNumId w:val="27"/>
  </w:num>
  <w:num w:numId="21">
    <w:abstractNumId w:val="11"/>
  </w:num>
  <w:num w:numId="22">
    <w:abstractNumId w:val="19"/>
  </w:num>
  <w:num w:numId="23">
    <w:abstractNumId w:val="18"/>
  </w:num>
  <w:num w:numId="24">
    <w:abstractNumId w:val="15"/>
  </w:num>
  <w:num w:numId="25">
    <w:abstractNumId w:val="10"/>
  </w:num>
  <w:num w:numId="26">
    <w:abstractNumId w:val="16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3C"/>
    <w:rsid w:val="00010A72"/>
    <w:rsid w:val="00016FA2"/>
    <w:rsid w:val="00020202"/>
    <w:rsid w:val="00021543"/>
    <w:rsid w:val="00021D90"/>
    <w:rsid w:val="000309F4"/>
    <w:rsid w:val="00035B3F"/>
    <w:rsid w:val="0004209D"/>
    <w:rsid w:val="000526ED"/>
    <w:rsid w:val="00052819"/>
    <w:rsid w:val="00070DF2"/>
    <w:rsid w:val="000740A1"/>
    <w:rsid w:val="000801A0"/>
    <w:rsid w:val="00086DCD"/>
    <w:rsid w:val="000A7055"/>
    <w:rsid w:val="000C0F81"/>
    <w:rsid w:val="000C6DBB"/>
    <w:rsid w:val="000E0174"/>
    <w:rsid w:val="001056CB"/>
    <w:rsid w:val="00110A51"/>
    <w:rsid w:val="00137DDD"/>
    <w:rsid w:val="0014289B"/>
    <w:rsid w:val="0015352B"/>
    <w:rsid w:val="00153A05"/>
    <w:rsid w:val="00160D48"/>
    <w:rsid w:val="00160D85"/>
    <w:rsid w:val="0017287E"/>
    <w:rsid w:val="001878BF"/>
    <w:rsid w:val="001904D9"/>
    <w:rsid w:val="001A39B6"/>
    <w:rsid w:val="001A6630"/>
    <w:rsid w:val="001B2C30"/>
    <w:rsid w:val="001B6C82"/>
    <w:rsid w:val="001C2EE8"/>
    <w:rsid w:val="001C499C"/>
    <w:rsid w:val="001D2AC3"/>
    <w:rsid w:val="001F5962"/>
    <w:rsid w:val="00203669"/>
    <w:rsid w:val="00232564"/>
    <w:rsid w:val="002537CB"/>
    <w:rsid w:val="00256F38"/>
    <w:rsid w:val="00263A8B"/>
    <w:rsid w:val="00264813"/>
    <w:rsid w:val="00264EE7"/>
    <w:rsid w:val="00266C2A"/>
    <w:rsid w:val="002734EC"/>
    <w:rsid w:val="002A3EE2"/>
    <w:rsid w:val="002A5EC4"/>
    <w:rsid w:val="002A7315"/>
    <w:rsid w:val="002B0D27"/>
    <w:rsid w:val="002B2CA3"/>
    <w:rsid w:val="002B5BA7"/>
    <w:rsid w:val="002B7C59"/>
    <w:rsid w:val="002C2D39"/>
    <w:rsid w:val="002C7DC5"/>
    <w:rsid w:val="002E504C"/>
    <w:rsid w:val="002E6A4A"/>
    <w:rsid w:val="0031264F"/>
    <w:rsid w:val="00320ACE"/>
    <w:rsid w:val="00320E0D"/>
    <w:rsid w:val="003221C5"/>
    <w:rsid w:val="00331E1A"/>
    <w:rsid w:val="003560B0"/>
    <w:rsid w:val="003644B5"/>
    <w:rsid w:val="00365E6E"/>
    <w:rsid w:val="003663F6"/>
    <w:rsid w:val="003705E7"/>
    <w:rsid w:val="00377E32"/>
    <w:rsid w:val="003956F6"/>
    <w:rsid w:val="003A1ECA"/>
    <w:rsid w:val="003A381A"/>
    <w:rsid w:val="003A5B7A"/>
    <w:rsid w:val="003B590A"/>
    <w:rsid w:val="00400BAC"/>
    <w:rsid w:val="004144BE"/>
    <w:rsid w:val="0041544C"/>
    <w:rsid w:val="00420143"/>
    <w:rsid w:val="00424CD6"/>
    <w:rsid w:val="00465D93"/>
    <w:rsid w:val="00477D53"/>
    <w:rsid w:val="004825B6"/>
    <w:rsid w:val="004844E2"/>
    <w:rsid w:val="00486E21"/>
    <w:rsid w:val="004937D8"/>
    <w:rsid w:val="00495E77"/>
    <w:rsid w:val="0049655A"/>
    <w:rsid w:val="004B4EEB"/>
    <w:rsid w:val="004C37D4"/>
    <w:rsid w:val="00502659"/>
    <w:rsid w:val="00506DE0"/>
    <w:rsid w:val="00511715"/>
    <w:rsid w:val="00520256"/>
    <w:rsid w:val="00551A5D"/>
    <w:rsid w:val="005631EB"/>
    <w:rsid w:val="00565384"/>
    <w:rsid w:val="0058224F"/>
    <w:rsid w:val="00584C27"/>
    <w:rsid w:val="0059081F"/>
    <w:rsid w:val="0059695A"/>
    <w:rsid w:val="00597BD0"/>
    <w:rsid w:val="005B17FB"/>
    <w:rsid w:val="005B60E6"/>
    <w:rsid w:val="005C54BA"/>
    <w:rsid w:val="005D02E5"/>
    <w:rsid w:val="005D347A"/>
    <w:rsid w:val="005F2808"/>
    <w:rsid w:val="005F6A37"/>
    <w:rsid w:val="00633826"/>
    <w:rsid w:val="006359D5"/>
    <w:rsid w:val="00652A26"/>
    <w:rsid w:val="0066499F"/>
    <w:rsid w:val="00681402"/>
    <w:rsid w:val="00692D42"/>
    <w:rsid w:val="006A3108"/>
    <w:rsid w:val="006B1A69"/>
    <w:rsid w:val="006B4B9D"/>
    <w:rsid w:val="006B7CB9"/>
    <w:rsid w:val="006C18F7"/>
    <w:rsid w:val="006C4853"/>
    <w:rsid w:val="006D58DF"/>
    <w:rsid w:val="006E6BB6"/>
    <w:rsid w:val="006F2D31"/>
    <w:rsid w:val="00700B3C"/>
    <w:rsid w:val="00714929"/>
    <w:rsid w:val="00715062"/>
    <w:rsid w:val="007223D9"/>
    <w:rsid w:val="00725B6D"/>
    <w:rsid w:val="007416D3"/>
    <w:rsid w:val="007418A0"/>
    <w:rsid w:val="007452AD"/>
    <w:rsid w:val="0075191A"/>
    <w:rsid w:val="00765377"/>
    <w:rsid w:val="00766705"/>
    <w:rsid w:val="0076699F"/>
    <w:rsid w:val="00772E94"/>
    <w:rsid w:val="007A0CF8"/>
    <w:rsid w:val="007B3CB3"/>
    <w:rsid w:val="007B69B7"/>
    <w:rsid w:val="007D525B"/>
    <w:rsid w:val="007E27A5"/>
    <w:rsid w:val="007E46EB"/>
    <w:rsid w:val="00817C92"/>
    <w:rsid w:val="008256BE"/>
    <w:rsid w:val="008414DA"/>
    <w:rsid w:val="008438F9"/>
    <w:rsid w:val="008543E9"/>
    <w:rsid w:val="00855B87"/>
    <w:rsid w:val="00872CE2"/>
    <w:rsid w:val="00873F4D"/>
    <w:rsid w:val="00880144"/>
    <w:rsid w:val="00892F57"/>
    <w:rsid w:val="0089714F"/>
    <w:rsid w:val="008A2AD5"/>
    <w:rsid w:val="008B0B3B"/>
    <w:rsid w:val="008B49B6"/>
    <w:rsid w:val="008D5454"/>
    <w:rsid w:val="008E5606"/>
    <w:rsid w:val="0090185F"/>
    <w:rsid w:val="00924311"/>
    <w:rsid w:val="0093530C"/>
    <w:rsid w:val="00970300"/>
    <w:rsid w:val="00986C5A"/>
    <w:rsid w:val="00996743"/>
    <w:rsid w:val="009A0D05"/>
    <w:rsid w:val="009A4C5D"/>
    <w:rsid w:val="009B7308"/>
    <w:rsid w:val="009F772E"/>
    <w:rsid w:val="00A2036F"/>
    <w:rsid w:val="00A24DE0"/>
    <w:rsid w:val="00A25871"/>
    <w:rsid w:val="00A27815"/>
    <w:rsid w:val="00A4071F"/>
    <w:rsid w:val="00A412B2"/>
    <w:rsid w:val="00A420EB"/>
    <w:rsid w:val="00A620E6"/>
    <w:rsid w:val="00A87F13"/>
    <w:rsid w:val="00A9529C"/>
    <w:rsid w:val="00AA02A1"/>
    <w:rsid w:val="00AB042C"/>
    <w:rsid w:val="00AC4D1B"/>
    <w:rsid w:val="00AD14B6"/>
    <w:rsid w:val="00AE10A0"/>
    <w:rsid w:val="00AE7B0B"/>
    <w:rsid w:val="00AF17DA"/>
    <w:rsid w:val="00AF208E"/>
    <w:rsid w:val="00B32A12"/>
    <w:rsid w:val="00B44B5D"/>
    <w:rsid w:val="00B45B9A"/>
    <w:rsid w:val="00B55CCB"/>
    <w:rsid w:val="00B72F11"/>
    <w:rsid w:val="00B976EF"/>
    <w:rsid w:val="00BA2F3E"/>
    <w:rsid w:val="00BA31EC"/>
    <w:rsid w:val="00BB1963"/>
    <w:rsid w:val="00BB44AC"/>
    <w:rsid w:val="00BD091F"/>
    <w:rsid w:val="00BE4C3C"/>
    <w:rsid w:val="00C1176E"/>
    <w:rsid w:val="00C14680"/>
    <w:rsid w:val="00C228A2"/>
    <w:rsid w:val="00C236AE"/>
    <w:rsid w:val="00C27389"/>
    <w:rsid w:val="00C453F8"/>
    <w:rsid w:val="00C56499"/>
    <w:rsid w:val="00C57E92"/>
    <w:rsid w:val="00C60E6C"/>
    <w:rsid w:val="00C84435"/>
    <w:rsid w:val="00C919BC"/>
    <w:rsid w:val="00C94AE5"/>
    <w:rsid w:val="00C95D9A"/>
    <w:rsid w:val="00C96239"/>
    <w:rsid w:val="00CA75BE"/>
    <w:rsid w:val="00CC0F46"/>
    <w:rsid w:val="00CC2540"/>
    <w:rsid w:val="00CC579F"/>
    <w:rsid w:val="00CC779D"/>
    <w:rsid w:val="00CD6DB2"/>
    <w:rsid w:val="00CE5A6F"/>
    <w:rsid w:val="00CE6C2A"/>
    <w:rsid w:val="00CE7EE5"/>
    <w:rsid w:val="00CF7EB6"/>
    <w:rsid w:val="00D05AAB"/>
    <w:rsid w:val="00D0683B"/>
    <w:rsid w:val="00D15017"/>
    <w:rsid w:val="00D157B0"/>
    <w:rsid w:val="00D160A2"/>
    <w:rsid w:val="00D17F34"/>
    <w:rsid w:val="00D26965"/>
    <w:rsid w:val="00D57AE4"/>
    <w:rsid w:val="00D67B53"/>
    <w:rsid w:val="00D83E89"/>
    <w:rsid w:val="00D87E40"/>
    <w:rsid w:val="00D938B8"/>
    <w:rsid w:val="00D9675B"/>
    <w:rsid w:val="00DA0C3C"/>
    <w:rsid w:val="00DA1AB8"/>
    <w:rsid w:val="00DA7943"/>
    <w:rsid w:val="00DC40F8"/>
    <w:rsid w:val="00DC4777"/>
    <w:rsid w:val="00DE05CF"/>
    <w:rsid w:val="00DF53CE"/>
    <w:rsid w:val="00DF692E"/>
    <w:rsid w:val="00DF76FD"/>
    <w:rsid w:val="00E11CF5"/>
    <w:rsid w:val="00E20469"/>
    <w:rsid w:val="00E27DCC"/>
    <w:rsid w:val="00E32D1C"/>
    <w:rsid w:val="00E37DA5"/>
    <w:rsid w:val="00E479CB"/>
    <w:rsid w:val="00E542FC"/>
    <w:rsid w:val="00E61D47"/>
    <w:rsid w:val="00E654FC"/>
    <w:rsid w:val="00E70D13"/>
    <w:rsid w:val="00E94C08"/>
    <w:rsid w:val="00EA6938"/>
    <w:rsid w:val="00EA70F8"/>
    <w:rsid w:val="00EC67C8"/>
    <w:rsid w:val="00EC7D61"/>
    <w:rsid w:val="00ED01C8"/>
    <w:rsid w:val="00EE3180"/>
    <w:rsid w:val="00EF1217"/>
    <w:rsid w:val="00F165A0"/>
    <w:rsid w:val="00F26138"/>
    <w:rsid w:val="00F26220"/>
    <w:rsid w:val="00F26567"/>
    <w:rsid w:val="00F5721D"/>
    <w:rsid w:val="00F64D5E"/>
    <w:rsid w:val="00F73E54"/>
    <w:rsid w:val="00F9418C"/>
    <w:rsid w:val="00FA3196"/>
    <w:rsid w:val="00FA6FB1"/>
    <w:rsid w:val="00FB1D24"/>
    <w:rsid w:val="00FD643B"/>
    <w:rsid w:val="00FF233A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821D93"/>
  <w15:docId w15:val="{B51E5011-1885-47BD-8EEE-C136FC11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8F9"/>
    <w:pPr>
      <w:tabs>
        <w:tab w:val="left" w:pos="1560"/>
      </w:tabs>
      <w:jc w:val="both"/>
    </w:pPr>
    <w:rPr>
      <w:rFonts w:asciiTheme="minorHAnsi" w:hAnsiTheme="minorHAnsi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BE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1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4BE"/>
    <w:pPr>
      <w:keepNext/>
      <w:keepLines/>
      <w:tabs>
        <w:tab w:val="clear" w:pos="1560"/>
      </w:tabs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7389"/>
    <w:pPr>
      <w:keepNext/>
      <w:keepLines/>
      <w:tabs>
        <w:tab w:val="clear" w:pos="1560"/>
      </w:tabs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B3C"/>
  </w:style>
  <w:style w:type="paragraph" w:styleId="Zpat">
    <w:name w:val="footer"/>
    <w:basedOn w:val="Normln"/>
    <w:link w:val="ZpatChar"/>
    <w:uiPriority w:val="99"/>
    <w:unhideWhenUsed/>
    <w:rsid w:val="00700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B3C"/>
  </w:style>
  <w:style w:type="paragraph" w:styleId="Textbubliny">
    <w:name w:val="Balloon Text"/>
    <w:basedOn w:val="Normln"/>
    <w:link w:val="TextbublinyChar"/>
    <w:uiPriority w:val="99"/>
    <w:semiHidden/>
    <w:unhideWhenUsed/>
    <w:rsid w:val="00700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0B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F692E"/>
    <w:rPr>
      <w:color w:val="0D0D0D" w:themeColor="text1" w:themeTint="F2"/>
      <w:u w:val="none"/>
    </w:rPr>
  </w:style>
  <w:style w:type="paragraph" w:styleId="Bezmezer">
    <w:name w:val="No Spacing"/>
    <w:basedOn w:val="Normln"/>
    <w:link w:val="BezmezerChar"/>
    <w:uiPriority w:val="1"/>
    <w:qFormat/>
    <w:rsid w:val="004144BE"/>
    <w:pPr>
      <w:numPr>
        <w:numId w:val="20"/>
      </w:numPr>
    </w:pPr>
    <w:rPr>
      <w:rFonts w:eastAsia="Times New Roman"/>
      <w:szCs w:val="20"/>
      <w:lang w:val="en-US" w:bidi="en-US"/>
    </w:rPr>
  </w:style>
  <w:style w:type="character" w:customStyle="1" w:styleId="BezmezerChar">
    <w:name w:val="Bez mezer Char"/>
    <w:link w:val="Bezmezer"/>
    <w:uiPriority w:val="1"/>
    <w:rsid w:val="004144BE"/>
    <w:rPr>
      <w:rFonts w:asciiTheme="minorHAnsi" w:eastAsia="Times New Roman" w:hAnsiTheme="minorHAnsi" w:cs="Arial"/>
      <w:sz w:val="22"/>
      <w:lang w:val="en-US" w:eastAsia="en-US" w:bidi="en-US"/>
    </w:rPr>
  </w:style>
  <w:style w:type="paragraph" w:styleId="Normlnweb">
    <w:name w:val="Normal (Web)"/>
    <w:basedOn w:val="Normln"/>
    <w:uiPriority w:val="99"/>
    <w:unhideWhenUsed/>
    <w:rsid w:val="009967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68140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144BE"/>
    <w:rPr>
      <w:rFonts w:asciiTheme="minorHAnsi" w:eastAsia="Times New Roman" w:hAnsiTheme="minorHAnsi" w:cs="Arial"/>
      <w:b/>
      <w:bCs/>
      <w:kern w:val="32"/>
      <w:sz w:val="40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FD643B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E27D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844E2"/>
    <w:rPr>
      <w:color w:val="800080" w:themeColor="followedHyperlink"/>
      <w:u w:val="single"/>
    </w:rPr>
  </w:style>
  <w:style w:type="paragraph" w:customStyle="1" w:styleId="Normlntun">
    <w:name w:val="Normální tučný"/>
    <w:basedOn w:val="Zpat"/>
    <w:autoRedefine/>
    <w:qFormat/>
    <w:rsid w:val="00486E21"/>
    <w:pPr>
      <w:jc w:val="left"/>
    </w:pPr>
    <w:rPr>
      <w:b/>
      <w:noProof/>
      <w:color w:val="000000" w:themeColor="text1"/>
      <w:szCs w:val="1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4B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odnadpis">
    <w:name w:val="Subtitle"/>
    <w:aliases w:val="popisky obrázků"/>
    <w:basedOn w:val="Normln"/>
    <w:next w:val="Normln"/>
    <w:link w:val="PodnadpisChar"/>
    <w:uiPriority w:val="11"/>
    <w:qFormat/>
    <w:rsid w:val="004144BE"/>
    <w:pPr>
      <w:numPr>
        <w:ilvl w:val="1"/>
      </w:numPr>
      <w:jc w:val="left"/>
    </w:pPr>
    <w:rPr>
      <w:rFonts w:eastAsiaTheme="majorEastAsia" w:cstheme="majorBidi"/>
      <w:iCs/>
      <w:spacing w:val="15"/>
      <w:sz w:val="20"/>
      <w:szCs w:val="24"/>
    </w:rPr>
  </w:style>
  <w:style w:type="character" w:customStyle="1" w:styleId="PodnadpisChar">
    <w:name w:val="Podnadpis Char"/>
    <w:aliases w:val="popisky obrázků Char"/>
    <w:basedOn w:val="Standardnpsmoodstavce"/>
    <w:link w:val="Podnadpis"/>
    <w:uiPriority w:val="11"/>
    <w:rsid w:val="004144BE"/>
    <w:rPr>
      <w:rFonts w:asciiTheme="minorHAnsi" w:eastAsiaTheme="majorEastAsia" w:hAnsiTheme="minorHAnsi" w:cstheme="majorBidi"/>
      <w:iCs/>
      <w:spacing w:val="15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73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A5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hyperlink" Target="mailto:ivar@stonlin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9308-D13F-41F4-BD76-A370B4D7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541</Words>
  <Characters>3198</Characters>
  <Application>Microsoft Office Word</Application>
  <DocSecurity>0</DocSecurity>
  <Lines>103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IVAR CS s.r.o.</Company>
  <LinksUpToDate>false</LinksUpToDate>
  <CharactersWithSpaces>3718</CharactersWithSpaces>
  <SharedDoc>false</SharedDoc>
  <HLinks>
    <vt:vector size="24" baseType="variant">
      <vt:variant>
        <vt:i4>6094968</vt:i4>
      </vt:variant>
      <vt:variant>
        <vt:i4>9</vt:i4>
      </vt:variant>
      <vt:variant>
        <vt:i4>0</vt:i4>
      </vt:variant>
      <vt:variant>
        <vt:i4>5</vt:i4>
      </vt:variant>
      <vt:variant>
        <vt:lpwstr>mailto:ivarcs@ivarcs.cz</vt:lpwstr>
      </vt:variant>
      <vt:variant>
        <vt:lpwstr/>
      </vt:variant>
      <vt:variant>
        <vt:i4>3735566</vt:i4>
      </vt:variant>
      <vt:variant>
        <vt:i4>6</vt:i4>
      </vt:variant>
      <vt:variant>
        <vt:i4>0</vt:i4>
      </vt:variant>
      <vt:variant>
        <vt:i4>5</vt:i4>
      </vt:variant>
      <vt:variant>
        <vt:lpwstr>mailto:info@ivarcs.cz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http://www.ivartt.cz/</vt:lpwstr>
      </vt:variant>
      <vt:variant>
        <vt:lpwstr/>
      </vt:variant>
      <vt:variant>
        <vt:i4>1310788</vt:i4>
      </vt:variant>
      <vt:variant>
        <vt:i4>0</vt:i4>
      </vt:variant>
      <vt:variant>
        <vt:i4>0</vt:i4>
      </vt:variant>
      <vt:variant>
        <vt:i4>5</vt:i4>
      </vt:variant>
      <vt:variant>
        <vt:lpwstr>http://www.ivarcs.cz/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Černá</dc:creator>
  <cp:lastModifiedBy>Martina Dvořáková</cp:lastModifiedBy>
  <cp:revision>5</cp:revision>
  <cp:lastPrinted>2010-06-10T08:49:00Z</cp:lastPrinted>
  <dcterms:created xsi:type="dcterms:W3CDTF">2019-05-09T12:57:00Z</dcterms:created>
  <dcterms:modified xsi:type="dcterms:W3CDTF">2019-05-13T13:47:00Z</dcterms:modified>
</cp:coreProperties>
</file>